
<file path=[Content_Types].xml><?xml version="1.0" encoding="utf-8"?>
<Types xmlns="http://schemas.openxmlformats.org/package/2006/content-types">
  <Default Extension="png" ContentType="image/png"/>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404BB" w:rsidRDefault="002404BB" w:rsidP="002404BB">
      <w:pPr>
        <w:jc w:val="center"/>
        <w:rPr>
          <w:b/>
          <w:sz w:val="28"/>
          <w:szCs w:val="28"/>
          <w:u w:val="single"/>
        </w:rPr>
      </w:pPr>
      <w:proofErr w:type="spellStart"/>
      <w:r w:rsidRPr="00771D00">
        <w:rPr>
          <w:b/>
          <w:sz w:val="28"/>
          <w:szCs w:val="28"/>
          <w:u w:val="single"/>
        </w:rPr>
        <w:t>Rudgwick</w:t>
      </w:r>
      <w:proofErr w:type="spellEnd"/>
      <w:r w:rsidRPr="00771D00">
        <w:rPr>
          <w:b/>
          <w:sz w:val="28"/>
          <w:szCs w:val="28"/>
          <w:u w:val="single"/>
        </w:rPr>
        <w:t xml:space="preserve"> Tithe Map, 1840</w:t>
      </w:r>
      <w:r>
        <w:rPr>
          <w:b/>
          <w:sz w:val="28"/>
          <w:szCs w:val="28"/>
          <w:u w:val="single"/>
        </w:rPr>
        <w:t>,</w:t>
      </w:r>
      <w:r w:rsidRPr="00771D00">
        <w:rPr>
          <w:b/>
          <w:sz w:val="28"/>
          <w:szCs w:val="28"/>
          <w:u w:val="single"/>
        </w:rPr>
        <w:t xml:space="preserve"> and Schedule, 1844</w:t>
      </w:r>
    </w:p>
    <w:p w:rsidR="002404BB" w:rsidRDefault="002404BB" w:rsidP="002404BB">
      <w:pPr>
        <w:jc w:val="center"/>
      </w:pPr>
    </w:p>
    <w:p w:rsidR="002404BB" w:rsidRDefault="002404BB" w:rsidP="002404BB">
      <w:pPr>
        <w:jc w:val="center"/>
      </w:pPr>
      <w:r w:rsidRPr="007C1D4A">
        <w:t>(with help from the 1841 and 1851 censuses)</w:t>
      </w:r>
    </w:p>
    <w:p w:rsidR="002404BB" w:rsidRDefault="002404BB" w:rsidP="002404BB">
      <w:pPr>
        <w:jc w:val="center"/>
      </w:pPr>
    </w:p>
    <w:p w:rsidR="002404BB" w:rsidRPr="002404BB" w:rsidRDefault="002404BB" w:rsidP="002404BB">
      <w:pPr>
        <w:jc w:val="center"/>
        <w:rPr>
          <w:b/>
          <w:sz w:val="28"/>
          <w:szCs w:val="28"/>
          <w:u w:val="single"/>
        </w:rPr>
      </w:pPr>
      <w:proofErr w:type="spellStart"/>
      <w:r w:rsidRPr="002404BB">
        <w:rPr>
          <w:b/>
          <w:sz w:val="28"/>
          <w:szCs w:val="28"/>
          <w:u w:val="single"/>
        </w:rPr>
        <w:t>Rowhook</w:t>
      </w:r>
      <w:proofErr w:type="spellEnd"/>
      <w:r w:rsidRPr="002404BB">
        <w:rPr>
          <w:b/>
          <w:sz w:val="28"/>
          <w:szCs w:val="28"/>
          <w:u w:val="single"/>
        </w:rPr>
        <w:t xml:space="preserve"> and the Eastern Ridge</w:t>
      </w:r>
    </w:p>
    <w:p w:rsidR="002404BB" w:rsidRDefault="002404BB" w:rsidP="005553FA">
      <w:pPr>
        <w:rPr>
          <w:sz w:val="22"/>
          <w:szCs w:val="22"/>
        </w:rPr>
      </w:pPr>
    </w:p>
    <w:p w:rsidR="002404BB" w:rsidRDefault="002404BB" w:rsidP="002404BB">
      <w:r>
        <w:t xml:space="preserve">The Schedule is the final act in creating a tithe survey. Firstly, the map was made at great expense and time, and an apportionment of tithes made. By 1844, some of the apportionment is no longer valid as a result of changes of ownership and death of landowners. This analysis uses the Schedule, a detailed ownership and occupation (tenancy) of every single parcel of land, grouped into farm holdings and separate cottages. Used alongside the censuses, it is very possible to create a fascinating snapshot of </w:t>
      </w:r>
      <w:proofErr w:type="spellStart"/>
      <w:r>
        <w:t>Rudgwick</w:t>
      </w:r>
      <w:proofErr w:type="spellEnd"/>
      <w:r>
        <w:t xml:space="preserve"> in the early Victorian period. It is also possible (but not attempted here) to extrapolate forwards to later censuses and deeds of property, and backwards to the land tax schedules which ended in the early 1830s. A rich seam indeed!</w:t>
      </w:r>
    </w:p>
    <w:p w:rsidR="002404BB" w:rsidRDefault="002404BB" w:rsidP="002404BB"/>
    <w:p w:rsidR="005553FA" w:rsidRPr="000E08B5" w:rsidRDefault="005553FA" w:rsidP="005553FA">
      <w:proofErr w:type="spellStart"/>
      <w:r w:rsidRPr="000E08B5">
        <w:t>Rowhook</w:t>
      </w:r>
      <w:proofErr w:type="spellEnd"/>
      <w:r w:rsidRPr="000E08B5">
        <w:t xml:space="preserve"> is, and always has been, a community divided between the parishes of </w:t>
      </w:r>
      <w:proofErr w:type="spellStart"/>
      <w:r w:rsidRPr="000E08B5">
        <w:t>Rudgwick</w:t>
      </w:r>
      <w:proofErr w:type="spellEnd"/>
      <w:r w:rsidRPr="000E08B5">
        <w:t xml:space="preserve">, </w:t>
      </w:r>
      <w:proofErr w:type="spellStart"/>
      <w:r w:rsidRPr="000E08B5">
        <w:t>Warnham</w:t>
      </w:r>
      <w:proofErr w:type="spellEnd"/>
      <w:r w:rsidRPr="000E08B5">
        <w:t xml:space="preserve"> and </w:t>
      </w:r>
      <w:proofErr w:type="spellStart"/>
      <w:r w:rsidRPr="000E08B5">
        <w:t>Slinfold</w:t>
      </w:r>
      <w:proofErr w:type="spellEnd"/>
      <w:r w:rsidR="003B07EC">
        <w:t xml:space="preserve">, even extending into </w:t>
      </w:r>
      <w:proofErr w:type="spellStart"/>
      <w:r w:rsidR="003B07EC">
        <w:t>Oakwoodhill</w:t>
      </w:r>
      <w:proofErr w:type="spellEnd"/>
      <w:r w:rsidR="003B07EC">
        <w:t xml:space="preserve"> and </w:t>
      </w:r>
      <w:proofErr w:type="spellStart"/>
      <w:r w:rsidR="003B07EC">
        <w:t>Ellens</w:t>
      </w:r>
      <w:proofErr w:type="spellEnd"/>
      <w:r w:rsidR="003B07EC">
        <w:t xml:space="preserve"> Green in land ownership</w:t>
      </w:r>
      <w:r w:rsidRPr="000E08B5">
        <w:t>. It is not easy to define on the ground or on maps, but this article will extend from Horsham Road (a turnpike from 1830) westwards along the ridge a</w:t>
      </w:r>
      <w:r w:rsidR="002404BB" w:rsidRPr="000E08B5">
        <w:t>lmost a</w:t>
      </w:r>
      <w:r w:rsidRPr="000E08B5">
        <w:t>s far as the east</w:t>
      </w:r>
      <w:r w:rsidR="002404BB" w:rsidRPr="000E08B5">
        <w:t xml:space="preserve"> side</w:t>
      </w:r>
      <w:r w:rsidRPr="000E08B5">
        <w:t xml:space="preserve"> of </w:t>
      </w:r>
      <w:proofErr w:type="spellStart"/>
      <w:r w:rsidRPr="000E08B5">
        <w:t>Rudgwick</w:t>
      </w:r>
      <w:proofErr w:type="spellEnd"/>
      <w:r w:rsidR="002404BB" w:rsidRPr="000E08B5">
        <w:t xml:space="preserve"> village</w:t>
      </w:r>
      <w:r w:rsidRPr="000E08B5">
        <w:t xml:space="preserve">,  north of Roman Woods. In the 1840s there was no focal point in this farming community, other than </w:t>
      </w:r>
      <w:proofErr w:type="spellStart"/>
      <w:r w:rsidRPr="000E08B5">
        <w:t>Rudgwick</w:t>
      </w:r>
      <w:proofErr w:type="spellEnd"/>
      <w:r w:rsidRPr="000E08B5">
        <w:t xml:space="preserve"> itself. Much of </w:t>
      </w:r>
      <w:proofErr w:type="spellStart"/>
      <w:r w:rsidRPr="000E08B5">
        <w:t>Rowhook</w:t>
      </w:r>
      <w:proofErr w:type="spellEnd"/>
      <w:r w:rsidRPr="000E08B5">
        <w:t xml:space="preserve"> had been in the manor of </w:t>
      </w:r>
      <w:proofErr w:type="spellStart"/>
      <w:r w:rsidRPr="000E08B5">
        <w:t>Dedisham</w:t>
      </w:r>
      <w:proofErr w:type="spellEnd"/>
      <w:r w:rsidRPr="000E08B5">
        <w:t xml:space="preserve"> for centuries, its land holdings recorded and stored in Arundel Castle as Henry, Duke of Norfolk had acquired the lordship of the manor early in the 19</w:t>
      </w:r>
      <w:r w:rsidRPr="000E08B5">
        <w:rPr>
          <w:vertAlign w:val="superscript"/>
        </w:rPr>
        <w:t>th</w:t>
      </w:r>
      <w:r w:rsidRPr="000E08B5">
        <w:t xml:space="preserve"> century.</w:t>
      </w:r>
    </w:p>
    <w:p w:rsidR="005553FA" w:rsidRPr="000E08B5" w:rsidRDefault="005553FA" w:rsidP="005553FA"/>
    <w:p w:rsidR="005553FA" w:rsidRPr="000E08B5" w:rsidRDefault="005553FA" w:rsidP="005553FA">
      <w:r w:rsidRPr="000E08B5">
        <w:t>In the tithe map schedule, the Duke himself owned Lodge Farm</w:t>
      </w:r>
      <w:r w:rsidR="003B74FF">
        <w:t xml:space="preserve"> and Furnace House. Roman Woods, </w:t>
      </w:r>
      <w:r w:rsidRPr="000E08B5">
        <w:t xml:space="preserve">called Furnace Coppices, were in hand for the Duke’s hunting and timber rights. Lodge, just 39 acres, was </w:t>
      </w:r>
      <w:proofErr w:type="spellStart"/>
      <w:r w:rsidRPr="000E08B5">
        <w:t>farmed</w:t>
      </w:r>
      <w:proofErr w:type="spellEnd"/>
      <w:r w:rsidRPr="000E08B5">
        <w:t xml:space="preserve"> by James Fuller, cousin of Stephen in </w:t>
      </w:r>
      <w:proofErr w:type="spellStart"/>
      <w:r w:rsidRPr="000E08B5">
        <w:t>Tismans</w:t>
      </w:r>
      <w:proofErr w:type="spellEnd"/>
      <w:r w:rsidRPr="000E08B5">
        <w:t xml:space="preserve"> Common.</w:t>
      </w:r>
      <w:r w:rsidR="000E08B5">
        <w:t xml:space="preserve"> </w:t>
      </w:r>
      <w:r w:rsidRPr="000E08B5">
        <w:t xml:space="preserve">Two Francis families, Job &amp; William, occupied the Furnace House, but the land was </w:t>
      </w:r>
      <w:proofErr w:type="spellStart"/>
      <w:r w:rsidRPr="000E08B5">
        <w:t>farmed</w:t>
      </w:r>
      <w:proofErr w:type="spellEnd"/>
      <w:r w:rsidRPr="000E08B5">
        <w:t xml:space="preserve"> by Edward Churchman (brother of William at Mill Farm in The Haven). Edward lived and farmed at Berry House (Bury St Austen’s), </w:t>
      </w:r>
      <w:r w:rsidR="002C2785">
        <w:t xml:space="preserve">west of </w:t>
      </w:r>
      <w:proofErr w:type="spellStart"/>
      <w:r w:rsidR="002C2785">
        <w:t>Rowhook</w:t>
      </w:r>
      <w:proofErr w:type="spellEnd"/>
      <w:r w:rsidR="002C2785">
        <w:t>, which was</w:t>
      </w:r>
      <w:r w:rsidR="000E08B5">
        <w:t xml:space="preserve"> accessible only from </w:t>
      </w:r>
      <w:proofErr w:type="spellStart"/>
      <w:r w:rsidR="000E08B5">
        <w:t>Furzen</w:t>
      </w:r>
      <w:proofErr w:type="spellEnd"/>
      <w:r w:rsidR="000E08B5">
        <w:t xml:space="preserve"> </w:t>
      </w:r>
      <w:r w:rsidR="002C2785">
        <w:t>Lane (the turnpike) in Surrey</w:t>
      </w:r>
      <w:r w:rsidRPr="000E08B5">
        <w:t>. Berry House was a late C18</w:t>
      </w:r>
      <w:r w:rsidRPr="000E08B5">
        <w:rPr>
          <w:vertAlign w:val="superscript"/>
        </w:rPr>
        <w:t>th</w:t>
      </w:r>
      <w:r w:rsidRPr="000E08B5">
        <w:t xml:space="preserve"> house built by his father, and close by was Old Berry House. In 1841 it was a labourer’s cottage (William Reeves), and not demolished until the 20</w:t>
      </w:r>
      <w:r w:rsidRPr="000E08B5">
        <w:rPr>
          <w:vertAlign w:val="superscript"/>
        </w:rPr>
        <w:t>th</w:t>
      </w:r>
      <w:r w:rsidRPr="000E08B5">
        <w:t xml:space="preserve"> century. </w:t>
      </w:r>
    </w:p>
    <w:p w:rsidR="005553FA" w:rsidRPr="000E08B5" w:rsidRDefault="005553FA" w:rsidP="005553FA"/>
    <w:p w:rsidR="005553FA" w:rsidRPr="000E08B5" w:rsidRDefault="005553FA" w:rsidP="005553FA">
      <w:r w:rsidRPr="000E08B5">
        <w:t xml:space="preserve">Over in the east, Ridge Farm had recently been bought by George Marshall, a </w:t>
      </w:r>
      <w:proofErr w:type="spellStart"/>
      <w:r w:rsidRPr="000E08B5">
        <w:t>Godalming</w:t>
      </w:r>
      <w:proofErr w:type="spellEnd"/>
      <w:r w:rsidRPr="000E08B5">
        <w:t xml:space="preserve"> timber merchant, from Sarah</w:t>
      </w:r>
      <w:r w:rsidR="002C2785">
        <w:t xml:space="preserve"> Nash, related to</w:t>
      </w:r>
      <w:r w:rsidRPr="000E08B5">
        <w:t xml:space="preserve"> </w:t>
      </w:r>
      <w:r w:rsidR="002C2785">
        <w:t xml:space="preserve">1844 farmer </w:t>
      </w:r>
      <w:r w:rsidRPr="000E08B5">
        <w:t xml:space="preserve">John Nash. Ridge was a curious holding in two </w:t>
      </w:r>
      <w:r w:rsidR="002C2785">
        <w:t xml:space="preserve">copyhold </w:t>
      </w:r>
      <w:r w:rsidRPr="000E08B5">
        <w:t>parts. It</w:t>
      </w:r>
      <w:r w:rsidR="000E08B5">
        <w:t xml:space="preserve"> also included</w:t>
      </w:r>
      <w:r w:rsidRPr="000E08B5">
        <w:t xml:space="preserve"> Blacks - loc</w:t>
      </w:r>
      <w:r w:rsidR="002C2785">
        <w:t xml:space="preserve">ated between Ridge and </w:t>
      </w:r>
      <w:proofErr w:type="spellStart"/>
      <w:r w:rsidR="002C2785">
        <w:t>Ockleys</w:t>
      </w:r>
      <w:proofErr w:type="spellEnd"/>
      <w:r w:rsidR="002C2785">
        <w:t>,</w:t>
      </w:r>
      <w:r w:rsidRPr="000E08B5">
        <w:t xml:space="preserve"> and </w:t>
      </w:r>
      <w:r w:rsidR="002C2785">
        <w:t>the ‘</w:t>
      </w:r>
      <w:proofErr w:type="spellStart"/>
      <w:r w:rsidRPr="000E08B5">
        <w:t>underwoods</w:t>
      </w:r>
      <w:proofErr w:type="spellEnd"/>
      <w:r w:rsidR="002C2785">
        <w:t>’</w:t>
      </w:r>
      <w:r w:rsidR="008345A2">
        <w:t xml:space="preserve">. </w:t>
      </w:r>
      <w:r w:rsidR="002C2785">
        <w:t xml:space="preserve">Blacks </w:t>
      </w:r>
      <w:r w:rsidRPr="000E08B5">
        <w:t>was demolished in the 1990s</w:t>
      </w:r>
      <w:r w:rsidR="002C2785">
        <w:t xml:space="preserve"> (already in ruins)</w:t>
      </w:r>
      <w:r w:rsidRPr="000E08B5">
        <w:t>. Across Horsham Road, Richard Gates, a farmer</w:t>
      </w:r>
      <w:r w:rsidR="002C2785">
        <w:t>/timber merchant</w:t>
      </w:r>
      <w:r w:rsidRPr="000E08B5">
        <w:t xml:space="preserve"> from </w:t>
      </w:r>
      <w:proofErr w:type="spellStart"/>
      <w:r w:rsidRPr="000E08B5">
        <w:t>Bramley</w:t>
      </w:r>
      <w:proofErr w:type="spellEnd"/>
      <w:r w:rsidRPr="000E08B5">
        <w:t xml:space="preserve">, owned </w:t>
      </w:r>
      <w:proofErr w:type="spellStart"/>
      <w:r w:rsidRPr="000E08B5">
        <w:t>Hedgecocks</w:t>
      </w:r>
      <w:proofErr w:type="spellEnd"/>
      <w:r w:rsidRPr="000E08B5">
        <w:t xml:space="preserve"> (where </w:t>
      </w:r>
      <w:proofErr w:type="spellStart"/>
      <w:r w:rsidRPr="000E08B5">
        <w:t>Honeywood</w:t>
      </w:r>
      <w:proofErr w:type="spellEnd"/>
      <w:r w:rsidRPr="000E08B5">
        <w:t xml:space="preserve"> House Nursing Home now is), incl</w:t>
      </w:r>
      <w:r w:rsidR="002C2785">
        <w:t xml:space="preserve">uding </w:t>
      </w:r>
      <w:proofErr w:type="spellStart"/>
      <w:r w:rsidR="002C2785">
        <w:t>Honeybush</w:t>
      </w:r>
      <w:proofErr w:type="spellEnd"/>
      <w:r w:rsidR="002C2785">
        <w:t xml:space="preserve">. </w:t>
      </w:r>
      <w:r w:rsidRPr="000E08B5">
        <w:t xml:space="preserve">Gates also owned </w:t>
      </w:r>
      <w:proofErr w:type="spellStart"/>
      <w:r w:rsidRPr="000E08B5">
        <w:t>Godleys</w:t>
      </w:r>
      <w:proofErr w:type="spellEnd"/>
      <w:r w:rsidRPr="000E08B5">
        <w:t xml:space="preserve">, </w:t>
      </w:r>
      <w:r w:rsidR="002C2785">
        <w:t xml:space="preserve">mostly </w:t>
      </w:r>
      <w:r w:rsidRPr="000E08B5">
        <w:t>timber</w:t>
      </w:r>
      <w:r w:rsidR="002C2785">
        <w:t xml:space="preserve"> in</w:t>
      </w:r>
      <w:r w:rsidRPr="000E08B5">
        <w:t xml:space="preserve"> </w:t>
      </w:r>
      <w:proofErr w:type="spellStart"/>
      <w:r w:rsidRPr="000E08B5">
        <w:t>Godleys</w:t>
      </w:r>
      <w:proofErr w:type="spellEnd"/>
      <w:r w:rsidRPr="000E08B5">
        <w:t xml:space="preserve"> Copse</w:t>
      </w:r>
      <w:r w:rsidR="000E08B5">
        <w:t xml:space="preserve">, near the village, </w:t>
      </w:r>
      <w:r w:rsidR="00453FF3">
        <w:t xml:space="preserve">but </w:t>
      </w:r>
      <w:r w:rsidR="000E08B5">
        <w:t>in</w:t>
      </w:r>
      <w:r w:rsidR="002C2785">
        <w:t xml:space="preserve">cluding also the woods at </w:t>
      </w:r>
      <w:proofErr w:type="spellStart"/>
      <w:r w:rsidR="002C2785">
        <w:t>Hedgecocks</w:t>
      </w:r>
      <w:proofErr w:type="spellEnd"/>
      <w:r w:rsidR="002C2785">
        <w:t>/</w:t>
      </w:r>
      <w:proofErr w:type="spellStart"/>
      <w:r w:rsidR="002C2785">
        <w:t>Honeybush</w:t>
      </w:r>
      <w:proofErr w:type="spellEnd"/>
      <w:r w:rsidR="000E08B5">
        <w:t xml:space="preserve">. </w:t>
      </w:r>
      <w:r w:rsidRPr="000E08B5">
        <w:t xml:space="preserve">He later sold </w:t>
      </w:r>
      <w:proofErr w:type="spellStart"/>
      <w:r w:rsidRPr="000E08B5">
        <w:t>Godleys</w:t>
      </w:r>
      <w:proofErr w:type="spellEnd"/>
      <w:r w:rsidRPr="000E08B5">
        <w:t xml:space="preserve"> to Marshall. All his cottages were occupied by his labourers who may have had a measure of independence from their absentee owner. At Monks, William </w:t>
      </w:r>
      <w:proofErr w:type="spellStart"/>
      <w:r w:rsidRPr="000E08B5">
        <w:t>Scragg</w:t>
      </w:r>
      <w:proofErr w:type="spellEnd"/>
      <w:r w:rsidRPr="000E08B5">
        <w:t xml:space="preserve">, married to one of John Nash’s daughters, rented </w:t>
      </w:r>
      <w:r w:rsidR="002C2785">
        <w:t xml:space="preserve">the farm </w:t>
      </w:r>
      <w:r w:rsidRPr="000E08B5">
        <w:t xml:space="preserve">from Edward Child of </w:t>
      </w:r>
      <w:proofErr w:type="spellStart"/>
      <w:r w:rsidRPr="000E08B5">
        <w:t>Slinfold</w:t>
      </w:r>
      <w:proofErr w:type="spellEnd"/>
      <w:r w:rsidRPr="000E08B5">
        <w:t>, another timber merchant. Timber was a good business to be in.</w:t>
      </w:r>
    </w:p>
    <w:p w:rsidR="005553FA" w:rsidRPr="000E08B5" w:rsidRDefault="005553FA" w:rsidP="005553FA"/>
    <w:p w:rsidR="005553FA" w:rsidRPr="000E08B5" w:rsidRDefault="005553FA" w:rsidP="005553FA">
      <w:r w:rsidRPr="000E08B5">
        <w:t xml:space="preserve">Moving south along the west side of Horsham Rd, James Bravery, a miller of Dorking, owned </w:t>
      </w:r>
      <w:r w:rsidR="002C2785">
        <w:t xml:space="preserve">and farmed </w:t>
      </w:r>
      <w:proofErr w:type="spellStart"/>
      <w:r w:rsidRPr="000E08B5">
        <w:t>Ockleys</w:t>
      </w:r>
      <w:proofErr w:type="spellEnd"/>
      <w:r w:rsidRPr="000E08B5">
        <w:t xml:space="preserve"> and </w:t>
      </w:r>
      <w:r w:rsidR="00F15CA8">
        <w:t xml:space="preserve">let out </w:t>
      </w:r>
      <w:proofErr w:type="spellStart"/>
      <w:r w:rsidRPr="000E08B5">
        <w:t>Millfields</w:t>
      </w:r>
      <w:proofErr w:type="spellEnd"/>
      <w:r w:rsidRPr="000E08B5">
        <w:t xml:space="preserve"> (having just purchased the land from Henry </w:t>
      </w:r>
      <w:proofErr w:type="spellStart"/>
      <w:r w:rsidRPr="000E08B5">
        <w:t>Dendy</w:t>
      </w:r>
      <w:proofErr w:type="spellEnd"/>
      <w:r w:rsidRPr="000E08B5">
        <w:t xml:space="preserve">, a Dorking </w:t>
      </w:r>
      <w:proofErr w:type="spellStart"/>
      <w:r w:rsidRPr="000E08B5">
        <w:t>maltster</w:t>
      </w:r>
      <w:proofErr w:type="spellEnd"/>
      <w:r w:rsidRPr="000E08B5">
        <w:t>, who was emigrating to set up a colony near Melbourne</w:t>
      </w:r>
      <w:r w:rsidR="002C2785">
        <w:t>!</w:t>
      </w:r>
      <w:r w:rsidRPr="000E08B5">
        <w:t xml:space="preserve">), </w:t>
      </w:r>
      <w:r w:rsidR="002C2785">
        <w:t xml:space="preserve">to </w:t>
      </w:r>
      <w:r w:rsidRPr="000E08B5">
        <w:lastRenderedPageBreak/>
        <w:t xml:space="preserve">Edward Stanford. </w:t>
      </w:r>
      <w:r w:rsidR="00866100">
        <w:t>In the tithe schedul</w:t>
      </w:r>
      <w:r w:rsidR="00F55BEF">
        <w:t xml:space="preserve">e, James Bravery was the </w:t>
      </w:r>
      <w:r w:rsidR="00F15CA8">
        <w:t xml:space="preserve">owner/occupier </w:t>
      </w:r>
      <w:r w:rsidR="002A6967">
        <w:t xml:space="preserve">at Snell, believed to be </w:t>
      </w:r>
      <w:r w:rsidR="00F55BEF">
        <w:t xml:space="preserve">from 1829, </w:t>
      </w:r>
      <w:r w:rsidR="002A6967">
        <w:t>though he was</w:t>
      </w:r>
      <w:r w:rsidR="00F15CA8">
        <w:t xml:space="preserve"> clearly operating  both the mill</w:t>
      </w:r>
      <w:r w:rsidR="002A6967">
        <w:t xml:space="preserve"> in South Street, Dorking and the one in </w:t>
      </w:r>
      <w:proofErr w:type="spellStart"/>
      <w:r w:rsidR="002A6967">
        <w:t>Rudgwick</w:t>
      </w:r>
      <w:proofErr w:type="spellEnd"/>
      <w:r w:rsidR="002A6967">
        <w:t xml:space="preserve"> in 1841. </w:t>
      </w:r>
      <w:r w:rsidR="00F15CA8">
        <w:t xml:space="preserve">He may already have been employing miller </w:t>
      </w:r>
      <w:r w:rsidR="00F55BEF">
        <w:t xml:space="preserve">James </w:t>
      </w:r>
      <w:r w:rsidRPr="000E08B5">
        <w:t xml:space="preserve">Chandler </w:t>
      </w:r>
      <w:r w:rsidR="00F15CA8">
        <w:t xml:space="preserve">who was living in Bravery’s cottage at </w:t>
      </w:r>
      <w:proofErr w:type="spellStart"/>
      <w:r w:rsidR="00F15CA8">
        <w:t>Ockleys</w:t>
      </w:r>
      <w:proofErr w:type="spellEnd"/>
      <w:r w:rsidR="00F15CA8">
        <w:t xml:space="preserve">. Later, James’s </w:t>
      </w:r>
      <w:r w:rsidRPr="000E08B5">
        <w:t xml:space="preserve">son Jonathan </w:t>
      </w:r>
      <w:proofErr w:type="spellStart"/>
      <w:r w:rsidRPr="000E08B5">
        <w:t>Chantler</w:t>
      </w:r>
      <w:proofErr w:type="spellEnd"/>
      <w:r w:rsidRPr="000E08B5">
        <w:t xml:space="preserve"> </w:t>
      </w:r>
      <w:r w:rsidRPr="00F55BEF">
        <w:rPr>
          <w:i/>
        </w:rPr>
        <w:t>(sic)</w:t>
      </w:r>
      <w:r w:rsidR="00F15CA8">
        <w:t xml:space="preserve"> operated the mill until its closure</w:t>
      </w:r>
      <w:r w:rsidR="002A6967">
        <w:t xml:space="preserve">. Snell windmill was </w:t>
      </w:r>
      <w:r w:rsidRPr="000E08B5">
        <w:t xml:space="preserve">located </w:t>
      </w:r>
      <w:r w:rsidR="00F55BEF">
        <w:t xml:space="preserve">near </w:t>
      </w:r>
      <w:r w:rsidRPr="000E08B5">
        <w:t>where</w:t>
      </w:r>
      <w:r w:rsidR="002A6967">
        <w:t xml:space="preserve"> Wind</w:t>
      </w:r>
      <w:r w:rsidR="00453FF3">
        <w:t>mill Cottage is today. The Chand</w:t>
      </w:r>
      <w:r w:rsidR="002A6967">
        <w:t>lers</w:t>
      </w:r>
      <w:r w:rsidRPr="000E08B5">
        <w:t xml:space="preserve"> moved from </w:t>
      </w:r>
      <w:proofErr w:type="spellStart"/>
      <w:r w:rsidRPr="000E08B5">
        <w:t>Gomshall</w:t>
      </w:r>
      <w:proofErr w:type="spellEnd"/>
      <w:r w:rsidRPr="000E08B5">
        <w:t xml:space="preserve"> Mi</w:t>
      </w:r>
      <w:r w:rsidR="00F15CA8">
        <w:t>ll about 1840. By 1851, they were installed in Snell Farm.</w:t>
      </w:r>
      <w:r w:rsidRPr="000E08B5">
        <w:t xml:space="preserve"> A post-mill was show</w:t>
      </w:r>
      <w:r w:rsidR="00F15CA8">
        <w:t xml:space="preserve">n on plans for the </w:t>
      </w:r>
      <w:proofErr w:type="spellStart"/>
      <w:r w:rsidR="00F15CA8">
        <w:t>Ellens</w:t>
      </w:r>
      <w:proofErr w:type="spellEnd"/>
      <w:r w:rsidR="00F15CA8">
        <w:t xml:space="preserve"> Green to </w:t>
      </w:r>
      <w:proofErr w:type="spellStart"/>
      <w:r w:rsidR="00F15CA8">
        <w:t>Clemsfold</w:t>
      </w:r>
      <w:proofErr w:type="spellEnd"/>
      <w:r w:rsidR="00F15CA8">
        <w:t xml:space="preserve"> </w:t>
      </w:r>
      <w:r w:rsidRPr="000E08B5">
        <w:t xml:space="preserve">turnpike in 1829. The first reference to milling in the manorial record was in 1807 (Henry Stepney millwright). As for the </w:t>
      </w:r>
      <w:proofErr w:type="spellStart"/>
      <w:r w:rsidRPr="000E08B5">
        <w:t>Stanfords</w:t>
      </w:r>
      <w:proofErr w:type="spellEnd"/>
      <w:r w:rsidRPr="000E08B5">
        <w:t xml:space="preserve">, the same family as at Gaskins, they farmed </w:t>
      </w:r>
      <w:proofErr w:type="spellStart"/>
      <w:r w:rsidRPr="000E08B5">
        <w:t>Millfields</w:t>
      </w:r>
      <w:proofErr w:type="spellEnd"/>
      <w:r w:rsidRPr="000E08B5">
        <w:t xml:space="preserve">,  passing it between brothers Edward, Henry and James in the 1840s. </w:t>
      </w:r>
    </w:p>
    <w:p w:rsidR="005553FA" w:rsidRPr="000E08B5" w:rsidRDefault="005553FA" w:rsidP="005553FA"/>
    <w:p w:rsidR="005553FA" w:rsidRPr="000E08B5" w:rsidRDefault="005553FA" w:rsidP="005553FA">
      <w:r w:rsidRPr="000E08B5">
        <w:t xml:space="preserve">Little </w:t>
      </w:r>
      <w:proofErr w:type="spellStart"/>
      <w:r w:rsidRPr="000E08B5">
        <w:t>Millfield</w:t>
      </w:r>
      <w:r w:rsidR="002A6967">
        <w:t>s</w:t>
      </w:r>
      <w:proofErr w:type="spellEnd"/>
      <w:r w:rsidR="002A6967">
        <w:t xml:space="preserve">, by the turnpike road was </w:t>
      </w:r>
      <w:r w:rsidR="00F15CA8">
        <w:t xml:space="preserve">possibly </w:t>
      </w:r>
      <w:r w:rsidR="00781557">
        <w:t xml:space="preserve">already </w:t>
      </w:r>
      <w:r w:rsidR="002A6967">
        <w:t>a shop</w:t>
      </w:r>
      <w:r w:rsidR="00F15CA8">
        <w:t>. Two</w:t>
      </w:r>
      <w:r w:rsidRPr="000E08B5">
        <w:t xml:space="preserve"> field</w:t>
      </w:r>
      <w:r w:rsidR="00F15CA8">
        <w:t>s</w:t>
      </w:r>
      <w:r w:rsidRPr="000E08B5">
        <w:t xml:space="preserve"> opposite, part of </w:t>
      </w:r>
      <w:proofErr w:type="spellStart"/>
      <w:r w:rsidR="00F15CA8">
        <w:t>Rowhook</w:t>
      </w:r>
      <w:proofErr w:type="spellEnd"/>
      <w:r w:rsidR="00F15CA8">
        <w:t xml:space="preserve"> Farm, were</w:t>
      </w:r>
      <w:r w:rsidRPr="000E08B5">
        <w:t xml:space="preserve"> called Shop Field on the tithe map. It was described as a grocers </w:t>
      </w:r>
      <w:r w:rsidR="00F15CA8">
        <w:t xml:space="preserve">in later censuses </w:t>
      </w:r>
      <w:r w:rsidRPr="000E08B5">
        <w:t>from 1871 to 1911. A small 7 acre farm</w:t>
      </w:r>
      <w:r w:rsidR="00F15CA8">
        <w:t xml:space="preserve">, Little </w:t>
      </w:r>
      <w:proofErr w:type="spellStart"/>
      <w:r w:rsidR="00F15CA8">
        <w:t>Millfields</w:t>
      </w:r>
      <w:proofErr w:type="spellEnd"/>
      <w:r w:rsidRPr="000E08B5">
        <w:t xml:space="preserve"> was occupied by James </w:t>
      </w:r>
      <w:proofErr w:type="spellStart"/>
      <w:r w:rsidRPr="000E08B5">
        <w:t>Munday</w:t>
      </w:r>
      <w:proofErr w:type="spellEnd"/>
      <w:r w:rsidRPr="000E08B5">
        <w:t xml:space="preserve"> and owned by the </w:t>
      </w:r>
      <w:proofErr w:type="spellStart"/>
      <w:r w:rsidRPr="000E08B5">
        <w:t>Smallpiece</w:t>
      </w:r>
      <w:proofErr w:type="spellEnd"/>
      <w:r w:rsidRPr="000E08B5">
        <w:t xml:space="preserve"> family, Guildford solicitors.  Honey Lane (William Mann) and </w:t>
      </w:r>
      <w:proofErr w:type="spellStart"/>
      <w:r w:rsidR="00453FF3">
        <w:t>Blakes</w:t>
      </w:r>
      <w:proofErr w:type="spellEnd"/>
      <w:r w:rsidR="00453FF3">
        <w:t xml:space="preserve"> (</w:t>
      </w:r>
      <w:proofErr w:type="spellStart"/>
      <w:r w:rsidR="00F15CA8">
        <w:t>Rowhook</w:t>
      </w:r>
      <w:proofErr w:type="spellEnd"/>
      <w:r w:rsidR="00453FF3">
        <w:t xml:space="preserve"> Farm)</w:t>
      </w:r>
      <w:r w:rsidR="00F15CA8">
        <w:t xml:space="preserve"> </w:t>
      </w:r>
      <w:r w:rsidRPr="000E08B5">
        <w:t>were part of the 1000 acre West House</w:t>
      </w:r>
      <w:r w:rsidR="00F15CA8">
        <w:t xml:space="preserve">, </w:t>
      </w:r>
      <w:proofErr w:type="spellStart"/>
      <w:r w:rsidR="00F15CA8">
        <w:t>Warnham</w:t>
      </w:r>
      <w:proofErr w:type="spellEnd"/>
      <w:r w:rsidRPr="000E08B5">
        <w:t xml:space="preserve"> estate of Paddington-based Thomas Barnett. </w:t>
      </w:r>
      <w:proofErr w:type="spellStart"/>
      <w:r w:rsidR="00F15CA8">
        <w:t>Rowhook</w:t>
      </w:r>
      <w:proofErr w:type="spellEnd"/>
      <w:r w:rsidR="00F15CA8">
        <w:t xml:space="preserve"> Farm </w:t>
      </w:r>
      <w:r w:rsidRPr="000E08B5">
        <w:t xml:space="preserve">is the </w:t>
      </w:r>
      <w:r w:rsidR="00F15CA8">
        <w:t xml:space="preserve">picturesque property </w:t>
      </w:r>
      <w:r w:rsidRPr="000E08B5">
        <w:t xml:space="preserve">opposite the </w:t>
      </w:r>
      <w:r w:rsidR="00F15CA8">
        <w:t>Chequers Inn</w:t>
      </w:r>
      <w:r w:rsidRPr="000E08B5">
        <w:t xml:space="preserve">, but </w:t>
      </w:r>
      <w:r w:rsidR="00F15CA8">
        <w:t xml:space="preserve">the </w:t>
      </w:r>
      <w:r w:rsidRPr="000E08B5">
        <w:t>house</w:t>
      </w:r>
      <w:r w:rsidR="00F15CA8">
        <w:t xml:space="preserve"> was then included in </w:t>
      </w:r>
      <w:proofErr w:type="spellStart"/>
      <w:r w:rsidR="00F15CA8">
        <w:t>Warnham</w:t>
      </w:r>
      <w:proofErr w:type="spellEnd"/>
      <w:r w:rsidR="00F15CA8">
        <w:t>, as the boundary goes right through it, f</w:t>
      </w:r>
      <w:r w:rsidR="00453FF3">
        <w:t xml:space="preserve">ollowing the course of Roman </w:t>
      </w:r>
      <w:proofErr w:type="spellStart"/>
      <w:r w:rsidR="00453FF3">
        <w:t>Stan</w:t>
      </w:r>
      <w:r w:rsidR="00F15CA8">
        <w:t>e</w:t>
      </w:r>
      <w:proofErr w:type="spellEnd"/>
      <w:r w:rsidR="00F15CA8">
        <w:t xml:space="preserve"> Street</w:t>
      </w:r>
      <w:r w:rsidRPr="000E08B5">
        <w:t xml:space="preserve">. </w:t>
      </w:r>
      <w:r w:rsidR="00453FF3">
        <w:t xml:space="preserve">In 1841, Reuben Cripps was the farmer at </w:t>
      </w:r>
      <w:proofErr w:type="spellStart"/>
      <w:r w:rsidR="00453FF3">
        <w:t>Rowhook</w:t>
      </w:r>
      <w:proofErr w:type="spellEnd"/>
      <w:r w:rsidR="00453FF3">
        <w:t xml:space="preserve">, probably also farming Honey Lane. </w:t>
      </w:r>
      <w:r w:rsidR="005516A4">
        <w:t xml:space="preserve">In 1851, the Garman family had a grocer’s shop there. </w:t>
      </w:r>
      <w:r w:rsidRPr="000E08B5">
        <w:t xml:space="preserve">The Chequers Inn, originally enclosed from waste as a smith’s shop, was owned by William Tidy, the ‘victualler’ George Port, and from 1849 his son Levi, and wife Mary. </w:t>
      </w:r>
      <w:r w:rsidR="005516A4">
        <w:t xml:space="preserve">They already lived opposite the pub in a house on the </w:t>
      </w:r>
      <w:proofErr w:type="spellStart"/>
      <w:r w:rsidR="005516A4">
        <w:t>Warnham</w:t>
      </w:r>
      <w:proofErr w:type="spellEnd"/>
      <w:r w:rsidR="005516A4">
        <w:t xml:space="preserve"> side of the border, Levi a bricklayer. </w:t>
      </w:r>
      <w:r w:rsidRPr="000E08B5">
        <w:t xml:space="preserve">Levi also ran the Three Horse Shoes in Cranleigh. The Ports were builders in Cox Green. Stringers Land (Chequered Oak House), next door, </w:t>
      </w:r>
      <w:r w:rsidR="002A6967">
        <w:t xml:space="preserve">was </w:t>
      </w:r>
      <w:r w:rsidRPr="000E08B5">
        <w:t xml:space="preserve">owned by Sarah Holden, innkeeper of </w:t>
      </w:r>
      <w:proofErr w:type="spellStart"/>
      <w:r w:rsidRPr="000E08B5">
        <w:t>Slinfold</w:t>
      </w:r>
      <w:proofErr w:type="spellEnd"/>
      <w:r w:rsidRPr="000E08B5">
        <w:t>, the house occupied by agricultural labourers William Farley and William Holloway.</w:t>
      </w:r>
    </w:p>
    <w:p w:rsidR="005553FA" w:rsidRPr="000E08B5" w:rsidRDefault="005553FA" w:rsidP="005553FA"/>
    <w:p w:rsidR="005553FA" w:rsidRPr="000E08B5" w:rsidRDefault="005553FA" w:rsidP="005553FA">
      <w:r w:rsidRPr="000E08B5">
        <w:t xml:space="preserve">Two farms up the lane behind The Chequers have been demolished: </w:t>
      </w:r>
      <w:proofErr w:type="spellStart"/>
      <w:r w:rsidRPr="000E08B5">
        <w:t>Parkpin</w:t>
      </w:r>
      <w:proofErr w:type="spellEnd"/>
      <w:r w:rsidRPr="000E08B5">
        <w:t xml:space="preserve"> and Farthings Edward Child owned the latter, with Monks (above). It was one of several properties in </w:t>
      </w:r>
      <w:proofErr w:type="spellStart"/>
      <w:r w:rsidRPr="000E08B5">
        <w:t>Rowhook</w:t>
      </w:r>
      <w:proofErr w:type="spellEnd"/>
      <w:r w:rsidRPr="000E08B5">
        <w:t xml:space="preserve"> and </w:t>
      </w:r>
      <w:proofErr w:type="spellStart"/>
      <w:r w:rsidRPr="000E08B5">
        <w:t>Tisman</w:t>
      </w:r>
      <w:r w:rsidR="005516A4">
        <w:t>’</w:t>
      </w:r>
      <w:r w:rsidRPr="000E08B5">
        <w:t>s</w:t>
      </w:r>
      <w:proofErr w:type="spellEnd"/>
      <w:r w:rsidRPr="000E08B5">
        <w:t xml:space="preserve"> Common occupied by James </w:t>
      </w:r>
      <w:proofErr w:type="spellStart"/>
      <w:r w:rsidRPr="000E08B5">
        <w:t>Munday</w:t>
      </w:r>
      <w:proofErr w:type="spellEnd"/>
      <w:r w:rsidRPr="000E08B5">
        <w:t>, who li</w:t>
      </w:r>
      <w:r w:rsidR="002A6967">
        <w:t xml:space="preserve">ved at </w:t>
      </w:r>
      <w:proofErr w:type="spellStart"/>
      <w:r w:rsidR="005516A4">
        <w:t>Tisman’s</w:t>
      </w:r>
      <w:proofErr w:type="spellEnd"/>
      <w:r w:rsidR="005516A4">
        <w:t xml:space="preserve"> in </w:t>
      </w:r>
      <w:r w:rsidR="002A6967">
        <w:t xml:space="preserve">Swains Cottage. </w:t>
      </w:r>
      <w:proofErr w:type="spellStart"/>
      <w:r w:rsidR="002A6967">
        <w:t>Parkpin</w:t>
      </w:r>
      <w:proofErr w:type="spellEnd"/>
      <w:r w:rsidR="002A6967">
        <w:t xml:space="preserve"> </w:t>
      </w:r>
      <w:r w:rsidRPr="000E08B5">
        <w:t xml:space="preserve">belonged to Mary </w:t>
      </w:r>
      <w:proofErr w:type="spellStart"/>
      <w:r w:rsidRPr="000E08B5">
        <w:t>Harmes</w:t>
      </w:r>
      <w:proofErr w:type="spellEnd"/>
      <w:r w:rsidRPr="000E08B5">
        <w:t xml:space="preserve"> and was occupied by Seth </w:t>
      </w:r>
      <w:proofErr w:type="spellStart"/>
      <w:r w:rsidRPr="000E08B5">
        <w:t>Etherton</w:t>
      </w:r>
      <w:proofErr w:type="spellEnd"/>
      <w:r w:rsidRPr="000E08B5">
        <w:t xml:space="preserve">, later by William Holloway moving from Stringers Land. </w:t>
      </w:r>
      <w:proofErr w:type="spellStart"/>
      <w:r w:rsidRPr="000E08B5">
        <w:t>Ethertons</w:t>
      </w:r>
      <w:proofErr w:type="spellEnd"/>
      <w:r w:rsidRPr="000E08B5">
        <w:t xml:space="preserve"> also lived in the remote </w:t>
      </w:r>
      <w:proofErr w:type="spellStart"/>
      <w:r w:rsidRPr="000E08B5">
        <w:t>Pondtail</w:t>
      </w:r>
      <w:proofErr w:type="spellEnd"/>
      <w:r w:rsidRPr="000E08B5">
        <w:t xml:space="preserve"> Cottage </w:t>
      </w:r>
      <w:r w:rsidR="002A6967">
        <w:t xml:space="preserve">at the head of the original furnace lakes, </w:t>
      </w:r>
      <w:r w:rsidRPr="000E08B5">
        <w:t xml:space="preserve">and the curiously named </w:t>
      </w:r>
      <w:proofErr w:type="spellStart"/>
      <w:r w:rsidRPr="000E08B5">
        <w:t>Hutty</w:t>
      </w:r>
      <w:proofErr w:type="spellEnd"/>
      <w:r w:rsidRPr="000E08B5">
        <w:t>,</w:t>
      </w:r>
      <w:r w:rsidR="00781557">
        <w:t xml:space="preserve"> wherever that was,</w:t>
      </w:r>
      <w:r w:rsidRPr="000E08B5">
        <w:t xml:space="preserve"> both on the Norfolk’s estate, and both long gone.</w:t>
      </w:r>
      <w:r w:rsidR="00781557">
        <w:t xml:space="preserve"> </w:t>
      </w:r>
      <w:r w:rsidR="005516A4">
        <w:t xml:space="preserve">The former ironmaster’s house, Furnace House, </w:t>
      </w:r>
      <w:r w:rsidR="00781557">
        <w:t xml:space="preserve">This </w:t>
      </w:r>
      <w:proofErr w:type="spellStart"/>
      <w:r w:rsidR="00781557">
        <w:t>southwestern</w:t>
      </w:r>
      <w:proofErr w:type="spellEnd"/>
      <w:r w:rsidR="00781557">
        <w:t xml:space="preserve"> corner of </w:t>
      </w:r>
      <w:proofErr w:type="spellStart"/>
      <w:r w:rsidR="00781557">
        <w:t>Rowhook</w:t>
      </w:r>
      <w:proofErr w:type="spellEnd"/>
      <w:r w:rsidR="00781557">
        <w:t xml:space="preserve"> has changed dramatically since the 19</w:t>
      </w:r>
      <w:r w:rsidR="00781557" w:rsidRPr="00781557">
        <w:rPr>
          <w:vertAlign w:val="superscript"/>
        </w:rPr>
        <w:t>th</w:t>
      </w:r>
      <w:r w:rsidR="00781557">
        <w:t xml:space="preserve"> century,</w:t>
      </w:r>
      <w:r w:rsidR="005516A4">
        <w:t xml:space="preserve"> even more so since its earlier iron industry days.</w:t>
      </w:r>
    </w:p>
    <w:p w:rsidR="005553FA" w:rsidRPr="000E08B5" w:rsidRDefault="005553FA" w:rsidP="005553FA"/>
    <w:p w:rsidR="005516A4" w:rsidRDefault="005553FA" w:rsidP="005553FA">
      <w:r w:rsidRPr="000E08B5">
        <w:t xml:space="preserve">Closer to </w:t>
      </w:r>
      <w:proofErr w:type="spellStart"/>
      <w:r w:rsidRPr="000E08B5">
        <w:t>Rudgwick</w:t>
      </w:r>
      <w:proofErr w:type="spellEnd"/>
      <w:r w:rsidR="00DC0438">
        <w:t>,</w:t>
      </w:r>
      <w:r w:rsidRPr="000E08B5">
        <w:t xml:space="preserve"> and to the north</w:t>
      </w:r>
      <w:r w:rsidR="00DC0438">
        <w:t>,</w:t>
      </w:r>
      <w:r w:rsidRPr="000E08B5">
        <w:t xml:space="preserve"> are </w:t>
      </w:r>
      <w:proofErr w:type="spellStart"/>
      <w:r w:rsidRPr="000E08B5">
        <w:t>Hermongers</w:t>
      </w:r>
      <w:proofErr w:type="spellEnd"/>
      <w:r w:rsidRPr="000E08B5">
        <w:t xml:space="preserve"> with Old Land. Owned by Col George Wyndham, later Lord </w:t>
      </w:r>
      <w:proofErr w:type="spellStart"/>
      <w:r w:rsidRPr="000E08B5">
        <w:t>Leconfield</w:t>
      </w:r>
      <w:proofErr w:type="spellEnd"/>
      <w:r w:rsidRPr="000E08B5">
        <w:t xml:space="preserve">, eldest son of Lord </w:t>
      </w:r>
      <w:proofErr w:type="spellStart"/>
      <w:r w:rsidRPr="000E08B5">
        <w:t>Egremont</w:t>
      </w:r>
      <w:proofErr w:type="spellEnd"/>
      <w:r w:rsidRPr="000E08B5">
        <w:t xml:space="preserve">, the patron of the arts who lived at </w:t>
      </w:r>
      <w:proofErr w:type="spellStart"/>
      <w:r w:rsidRPr="000E08B5">
        <w:t>Petworth</w:t>
      </w:r>
      <w:proofErr w:type="spellEnd"/>
      <w:r w:rsidRPr="000E08B5">
        <w:t xml:space="preserve"> House, Wyndham was trustee of his father’s estate from 1837 (it being in the </w:t>
      </w:r>
      <w:proofErr w:type="spellStart"/>
      <w:r w:rsidRPr="000E08B5">
        <w:t>Petworth</w:t>
      </w:r>
      <w:proofErr w:type="spellEnd"/>
      <w:r w:rsidRPr="000E08B5">
        <w:t xml:space="preserve"> estate since 1811). He kept 54 acres including Germany Fields as </w:t>
      </w:r>
      <w:proofErr w:type="spellStart"/>
      <w:r w:rsidRPr="000E08B5">
        <w:t>underwoods</w:t>
      </w:r>
      <w:proofErr w:type="spellEnd"/>
      <w:r w:rsidRPr="000E08B5">
        <w:t xml:space="preserve"> in hand, and rented the </w:t>
      </w:r>
      <w:r w:rsidR="008345A2">
        <w:t xml:space="preserve">remaining 180 to William Jelly </w:t>
      </w:r>
      <w:proofErr w:type="spellStart"/>
      <w:r w:rsidR="008345A2">
        <w:t>Sr</w:t>
      </w:r>
      <w:proofErr w:type="spellEnd"/>
      <w:r w:rsidR="008345A2">
        <w:t>, then his son, also William</w:t>
      </w:r>
      <w:r w:rsidRPr="000E08B5">
        <w:t xml:space="preserve">. </w:t>
      </w:r>
      <w:r w:rsidR="008345A2">
        <w:t>The father</w:t>
      </w:r>
      <w:r w:rsidRPr="000E08B5">
        <w:t xml:space="preserve"> l</w:t>
      </w:r>
      <w:r w:rsidR="008345A2">
        <w:t>ived in the farmhouse, whilst his son</w:t>
      </w:r>
      <w:r w:rsidRPr="000E08B5">
        <w:t xml:space="preserve"> owned, lived in and farmed the adjoining Parsonage Farm in the village. </w:t>
      </w:r>
    </w:p>
    <w:p w:rsidR="005516A4" w:rsidRDefault="005516A4" w:rsidP="005553FA"/>
    <w:p w:rsidR="005553FA" w:rsidRPr="000E08B5" w:rsidRDefault="005553FA" w:rsidP="005553FA">
      <w:r w:rsidRPr="000E08B5">
        <w:t xml:space="preserve">The common linking factor in these and all the farms of </w:t>
      </w:r>
      <w:proofErr w:type="spellStart"/>
      <w:r w:rsidRPr="000E08B5">
        <w:t>Rowhook</w:t>
      </w:r>
      <w:proofErr w:type="spellEnd"/>
      <w:r w:rsidRPr="000E08B5">
        <w:t xml:space="preserve"> was a network of tracks, and the turnpikes, which allowed them to move about - when the weather allowed.</w:t>
      </w:r>
      <w:r w:rsidR="008345A2">
        <w:t xml:space="preserve"> The</w:t>
      </w:r>
      <w:r w:rsidR="00F52D34">
        <w:t>se</w:t>
      </w:r>
      <w:r w:rsidR="008345A2">
        <w:t xml:space="preserve"> tracks included Honey Lane, once an alternative coaching route from Dorking, today a muddy but attractive green lane. Another one led north-south to the west of Horsham Road passing </w:t>
      </w:r>
      <w:proofErr w:type="spellStart"/>
      <w:r w:rsidR="008345A2">
        <w:t>Millfields</w:t>
      </w:r>
      <w:proofErr w:type="spellEnd"/>
      <w:r w:rsidR="008345A2">
        <w:t xml:space="preserve"> to Ridge and on into Surrey, parts still another green lane right of way. A third is the various lengths of </w:t>
      </w:r>
      <w:proofErr w:type="spellStart"/>
      <w:r w:rsidR="008345A2">
        <w:t>Stane</w:t>
      </w:r>
      <w:proofErr w:type="spellEnd"/>
      <w:r w:rsidR="008345A2">
        <w:t xml:space="preserve"> Street on the parish boundary which still function as paths. The fourth has been described as </w:t>
      </w:r>
      <w:proofErr w:type="spellStart"/>
      <w:r w:rsidR="008345A2">
        <w:t>Rudgwick’s</w:t>
      </w:r>
      <w:proofErr w:type="spellEnd"/>
      <w:r w:rsidR="008345A2">
        <w:t xml:space="preserve"> old route to Horsham passing </w:t>
      </w:r>
      <w:proofErr w:type="spellStart"/>
      <w:r w:rsidR="008345A2">
        <w:t>Godleys</w:t>
      </w:r>
      <w:proofErr w:type="spellEnd"/>
      <w:r w:rsidR="008345A2">
        <w:t xml:space="preserve">, </w:t>
      </w:r>
      <w:proofErr w:type="spellStart"/>
      <w:r w:rsidR="008345A2">
        <w:t>Hermongers</w:t>
      </w:r>
      <w:proofErr w:type="spellEnd"/>
      <w:r w:rsidR="008345A2">
        <w:t xml:space="preserve">, Old Land, </w:t>
      </w:r>
      <w:proofErr w:type="spellStart"/>
      <w:r w:rsidR="008345A2">
        <w:t>Parkpin</w:t>
      </w:r>
      <w:proofErr w:type="spellEnd"/>
      <w:r w:rsidR="008345A2">
        <w:t xml:space="preserve">, Farthings, Chequers Inn, thence on the modern road to </w:t>
      </w:r>
      <w:proofErr w:type="spellStart"/>
      <w:r w:rsidR="008345A2">
        <w:t>Slaughterbridge</w:t>
      </w:r>
      <w:proofErr w:type="spellEnd"/>
      <w:r w:rsidR="008345A2">
        <w:t xml:space="preserve"> and </w:t>
      </w:r>
      <w:proofErr w:type="spellStart"/>
      <w:r w:rsidR="008345A2">
        <w:t>Broadbridge</w:t>
      </w:r>
      <w:proofErr w:type="spellEnd"/>
      <w:r w:rsidR="008345A2">
        <w:t xml:space="preserve"> Heath. This </w:t>
      </w:r>
      <w:r w:rsidR="00F52D34">
        <w:t>route is crossed</w:t>
      </w:r>
      <w:r w:rsidR="008345A2">
        <w:t xml:space="preserve"> by another from Bucks Green</w:t>
      </w:r>
      <w:r w:rsidR="00F52D34">
        <w:t>,</w:t>
      </w:r>
      <w:r w:rsidR="008345A2">
        <w:t xml:space="preserve"> called </w:t>
      </w:r>
      <w:proofErr w:type="spellStart"/>
      <w:r w:rsidR="00F52D34">
        <w:t>Bowcroft</w:t>
      </w:r>
      <w:proofErr w:type="spellEnd"/>
      <w:r w:rsidR="00F52D34">
        <w:t xml:space="preserve"> Lane, passing </w:t>
      </w:r>
      <w:proofErr w:type="spellStart"/>
      <w:r w:rsidR="00F52D34">
        <w:t>Hyes</w:t>
      </w:r>
      <w:proofErr w:type="spellEnd"/>
      <w:r w:rsidR="00F52D34">
        <w:t xml:space="preserve"> to </w:t>
      </w:r>
      <w:proofErr w:type="spellStart"/>
      <w:r w:rsidR="00F52D34">
        <w:t>Hermongers</w:t>
      </w:r>
      <w:proofErr w:type="spellEnd"/>
      <w:r w:rsidR="00F52D34">
        <w:t xml:space="preserve"> and the lane to </w:t>
      </w:r>
      <w:proofErr w:type="spellStart"/>
      <w:r w:rsidR="00F52D34">
        <w:t>Ellens</w:t>
      </w:r>
      <w:proofErr w:type="spellEnd"/>
      <w:r w:rsidR="00F52D34">
        <w:t xml:space="preserve"> Green. </w:t>
      </w:r>
      <w:r w:rsidR="008345A2">
        <w:t xml:space="preserve">Yet another is the Sussex Border Path north of </w:t>
      </w:r>
      <w:proofErr w:type="spellStart"/>
      <w:r w:rsidR="008345A2">
        <w:t>Hermongers</w:t>
      </w:r>
      <w:proofErr w:type="spellEnd"/>
      <w:r w:rsidR="008345A2">
        <w:t>, and Bury St Austen’s</w:t>
      </w:r>
      <w:r w:rsidR="00F52D34">
        <w:t>,</w:t>
      </w:r>
      <w:r w:rsidR="008345A2">
        <w:t xml:space="preserve"> passing through Ridge and </w:t>
      </w:r>
      <w:proofErr w:type="spellStart"/>
      <w:r w:rsidR="008345A2">
        <w:t>Hedgecocks</w:t>
      </w:r>
      <w:proofErr w:type="spellEnd"/>
      <w:r w:rsidR="008345A2">
        <w:t>.</w:t>
      </w:r>
      <w:r w:rsidR="00F52D34">
        <w:t xml:space="preserve"> The final one is Monks Lane from </w:t>
      </w:r>
      <w:proofErr w:type="spellStart"/>
      <w:r w:rsidR="00F52D34">
        <w:t>Oakwoodhill</w:t>
      </w:r>
      <w:proofErr w:type="spellEnd"/>
      <w:r w:rsidR="00F52D34">
        <w:t xml:space="preserve"> through Monks where it crosses </w:t>
      </w:r>
      <w:proofErr w:type="spellStart"/>
      <w:r w:rsidR="00F52D34">
        <w:t>Stane</w:t>
      </w:r>
      <w:proofErr w:type="spellEnd"/>
      <w:r w:rsidR="00F52D34">
        <w:t xml:space="preserve"> Street, and on to Butlers in </w:t>
      </w:r>
      <w:proofErr w:type="spellStart"/>
      <w:r w:rsidR="00F52D34">
        <w:t>Warnham</w:t>
      </w:r>
      <w:proofErr w:type="spellEnd"/>
      <w:r w:rsidR="00F52D34">
        <w:t xml:space="preserve">, thence southwards in that parish. No </w:t>
      </w:r>
      <w:r w:rsidR="00090F1E">
        <w:rPr>
          <w:noProof/>
        </w:rPr>
        <w:drawing>
          <wp:anchor distT="0" distB="0" distL="114300" distR="114300" simplePos="0" relativeHeight="251658240" behindDoc="1" locked="0" layoutInCell="1" allowOverlap="1">
            <wp:simplePos x="0" y="0"/>
            <wp:positionH relativeFrom="column">
              <wp:posOffset>19050</wp:posOffset>
            </wp:positionH>
            <wp:positionV relativeFrom="paragraph">
              <wp:posOffset>1699260</wp:posOffset>
            </wp:positionV>
            <wp:extent cx="4042410" cy="3253740"/>
            <wp:effectExtent l="19050" t="0" r="0" b="0"/>
            <wp:wrapTight wrapText="bothSides">
              <wp:wrapPolygon edited="0">
                <wp:start x="-102" y="0"/>
                <wp:lineTo x="-102" y="21499"/>
                <wp:lineTo x="21580" y="21499"/>
                <wp:lineTo x="21580" y="0"/>
                <wp:lineTo x="-102" y="0"/>
              </wp:wrapPolygon>
            </wp:wrapTight>
            <wp:docPr id="1" name="Picture 1" descr="C:\Users\roger\Pictures\Rudgwick\parish  maps\maps 1800-1850\Copy of 1st Ed OS Surrey - Cop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roger\Pictures\Rudgwick\parish  maps\maps 1800-1850\Copy of 1st Ed OS Surrey - Copy.jpg"/>
                    <pic:cNvPicPr>
                      <a:picLocks noChangeAspect="1" noChangeArrowheads="1"/>
                    </pic:cNvPicPr>
                  </pic:nvPicPr>
                  <pic:blipFill>
                    <a:blip r:embed="rId4" cstate="print"/>
                    <a:srcRect l="48720" t="77926" r="21922"/>
                    <a:stretch>
                      <a:fillRect/>
                    </a:stretch>
                  </pic:blipFill>
                  <pic:spPr bwMode="auto">
                    <a:xfrm>
                      <a:off x="0" y="0"/>
                      <a:ext cx="4042410" cy="3253740"/>
                    </a:xfrm>
                    <a:prstGeom prst="rect">
                      <a:avLst/>
                    </a:prstGeom>
                    <a:noFill/>
                    <a:ln w="9525">
                      <a:noFill/>
                      <a:miter lim="800000"/>
                      <a:headEnd/>
                      <a:tailEnd/>
                    </a:ln>
                  </pic:spPr>
                </pic:pic>
              </a:graphicData>
            </a:graphic>
          </wp:anchor>
        </w:drawing>
      </w:r>
      <w:r w:rsidR="00F52D34">
        <w:t>other part of the parish has such a density of interconnected tracks no longer in use.</w:t>
      </w:r>
    </w:p>
    <w:p w:rsidR="00866100" w:rsidRDefault="00866100"/>
    <w:p w:rsidR="002537E7" w:rsidRPr="002537E7" w:rsidRDefault="002537E7" w:rsidP="00F24842">
      <w:pPr>
        <w:rPr>
          <w:i/>
        </w:rPr>
      </w:pPr>
      <w:r>
        <w:rPr>
          <w:i/>
        </w:rPr>
        <w:t>Left, 1</w:t>
      </w:r>
      <w:r w:rsidRPr="002537E7">
        <w:rPr>
          <w:i/>
          <w:vertAlign w:val="superscript"/>
        </w:rPr>
        <w:t>st</w:t>
      </w:r>
      <w:r>
        <w:rPr>
          <w:i/>
        </w:rPr>
        <w:t xml:space="preserve"> Ed OS map of </w:t>
      </w:r>
      <w:proofErr w:type="spellStart"/>
      <w:r>
        <w:rPr>
          <w:i/>
        </w:rPr>
        <w:t>Rowhook</w:t>
      </w:r>
      <w:proofErr w:type="spellEnd"/>
    </w:p>
    <w:p w:rsidR="002537E7" w:rsidRDefault="002537E7" w:rsidP="00F24842">
      <w:pPr>
        <w:rPr>
          <w:b/>
          <w:i/>
        </w:rPr>
      </w:pPr>
    </w:p>
    <w:p w:rsidR="00F24842" w:rsidRDefault="00DC0438" w:rsidP="00F24842">
      <w:pPr>
        <w:rPr>
          <w:b/>
          <w:i/>
        </w:rPr>
      </w:pPr>
      <w:r w:rsidRPr="00DC0438">
        <w:rPr>
          <w:b/>
          <w:i/>
        </w:rPr>
        <w:t>Farms and Holdings</w:t>
      </w:r>
    </w:p>
    <w:p w:rsidR="00F24842" w:rsidRPr="00F24842" w:rsidRDefault="00090F1E" w:rsidP="00F24842">
      <w:pPr>
        <w:rPr>
          <w:b/>
          <w:i/>
        </w:rPr>
      </w:pPr>
      <w:r>
        <w:rPr>
          <w:noProof/>
        </w:rPr>
        <w:drawing>
          <wp:anchor distT="0" distB="0" distL="114300" distR="114300" simplePos="0" relativeHeight="251659264" behindDoc="1" locked="0" layoutInCell="1" allowOverlap="1">
            <wp:simplePos x="0" y="0"/>
            <wp:positionH relativeFrom="column">
              <wp:posOffset>-4149090</wp:posOffset>
            </wp:positionH>
            <wp:positionV relativeFrom="paragraph">
              <wp:posOffset>1798320</wp:posOffset>
            </wp:positionV>
            <wp:extent cx="4050030" cy="1264920"/>
            <wp:effectExtent l="19050" t="0" r="7620" b="0"/>
            <wp:wrapTight wrapText="bothSides">
              <wp:wrapPolygon edited="0">
                <wp:start x="-102" y="0"/>
                <wp:lineTo x="-102" y="21145"/>
                <wp:lineTo x="21641" y="21145"/>
                <wp:lineTo x="21641" y="0"/>
                <wp:lineTo x="-102" y="0"/>
              </wp:wrapPolygon>
            </wp:wrapTight>
            <wp:docPr id="2" name="Picture 2" descr="C:\Users\roger\Pictures\Rudgwick\parish  maps\maps 1800-1850\Ist Ed OS Rudgwick sout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roger\Pictures\Rudgwick\parish  maps\maps 1800-1850\Ist Ed OS Rudgwick south.jpg"/>
                    <pic:cNvPicPr>
                      <a:picLocks noChangeAspect="1" noChangeArrowheads="1"/>
                    </pic:cNvPicPr>
                  </pic:nvPicPr>
                  <pic:blipFill>
                    <a:blip r:embed="rId5" cstate="print"/>
                    <a:srcRect l="47245" t="4882" r="21891" b="88026"/>
                    <a:stretch>
                      <a:fillRect/>
                    </a:stretch>
                  </pic:blipFill>
                  <pic:spPr bwMode="auto">
                    <a:xfrm>
                      <a:off x="0" y="0"/>
                      <a:ext cx="4050030" cy="1264920"/>
                    </a:xfrm>
                    <a:prstGeom prst="rect">
                      <a:avLst/>
                    </a:prstGeom>
                    <a:noFill/>
                    <a:ln w="9525">
                      <a:noFill/>
                      <a:miter lim="800000"/>
                      <a:headEnd/>
                      <a:tailEnd/>
                    </a:ln>
                  </pic:spPr>
                </pic:pic>
              </a:graphicData>
            </a:graphic>
          </wp:anchor>
        </w:drawing>
      </w:r>
      <w:r w:rsidR="00F24842" w:rsidRPr="00F24842">
        <w:t>In</w:t>
      </w:r>
      <w:r w:rsidR="00DC0438">
        <w:t xml:space="preserve"> summaris</w:t>
      </w:r>
      <w:r w:rsidR="00F24842">
        <w:t>ing the land ownership,</w:t>
      </w:r>
      <w:r w:rsidR="00B43C34">
        <w:t xml:space="preserve"> holdings were </w:t>
      </w:r>
      <w:r w:rsidR="0012634D">
        <w:t xml:space="preserve">complex, and cut across the parish boundaries </w:t>
      </w:r>
      <w:r w:rsidR="00B43C34">
        <w:t xml:space="preserve">in </w:t>
      </w:r>
      <w:proofErr w:type="spellStart"/>
      <w:r w:rsidR="00B43C34">
        <w:t>Rowhook</w:t>
      </w:r>
      <w:proofErr w:type="spellEnd"/>
      <w:r w:rsidR="00B43C34">
        <w:t xml:space="preserve">. </w:t>
      </w:r>
      <w:r w:rsidR="00F450CA">
        <w:t xml:space="preserve">They were also </w:t>
      </w:r>
      <w:r w:rsidR="008A7ABF">
        <w:t>in some significant cases part of much larger landed estates.</w:t>
      </w:r>
      <w:r w:rsidR="002C5311">
        <w:t xml:space="preserve"> Additionally</w:t>
      </w:r>
      <w:r w:rsidR="0038277C">
        <w:t>, many</w:t>
      </w:r>
      <w:r w:rsidR="002C5311">
        <w:t xml:space="preserve"> holdings were held copyhold of </w:t>
      </w:r>
      <w:proofErr w:type="spellStart"/>
      <w:r w:rsidR="002C5311">
        <w:t>Dedisham</w:t>
      </w:r>
      <w:proofErr w:type="spellEnd"/>
      <w:r w:rsidR="002C5311">
        <w:t xml:space="preserve"> manor</w:t>
      </w:r>
      <w:r w:rsidR="0038277C">
        <w:t xml:space="preserve">: </w:t>
      </w:r>
      <w:proofErr w:type="spellStart"/>
      <w:r w:rsidR="0038277C">
        <w:t>Hermongers</w:t>
      </w:r>
      <w:proofErr w:type="spellEnd"/>
      <w:r w:rsidR="008C4DFF">
        <w:t>/</w:t>
      </w:r>
      <w:proofErr w:type="spellStart"/>
      <w:r w:rsidR="008C4DFF">
        <w:t>Hitchcocks</w:t>
      </w:r>
      <w:proofErr w:type="spellEnd"/>
      <w:r w:rsidR="0038277C">
        <w:t xml:space="preserve">, </w:t>
      </w:r>
      <w:proofErr w:type="spellStart"/>
      <w:r w:rsidR="0038277C">
        <w:t>Berrylands</w:t>
      </w:r>
      <w:proofErr w:type="spellEnd"/>
      <w:r w:rsidR="0038277C">
        <w:t xml:space="preserve">, Ridge, Blacks, </w:t>
      </w:r>
      <w:proofErr w:type="spellStart"/>
      <w:r w:rsidR="0038277C">
        <w:t>Ockleys</w:t>
      </w:r>
      <w:proofErr w:type="spellEnd"/>
      <w:r w:rsidR="0038277C">
        <w:t xml:space="preserve">, Snell, </w:t>
      </w:r>
      <w:proofErr w:type="spellStart"/>
      <w:r w:rsidR="0038277C">
        <w:t>Millfields</w:t>
      </w:r>
      <w:proofErr w:type="spellEnd"/>
      <w:r w:rsidR="0038277C">
        <w:t xml:space="preserve">, Little </w:t>
      </w:r>
      <w:proofErr w:type="spellStart"/>
      <w:r w:rsidR="0038277C">
        <w:t>Millfields</w:t>
      </w:r>
      <w:proofErr w:type="spellEnd"/>
      <w:r w:rsidR="0038277C">
        <w:t xml:space="preserve">, </w:t>
      </w:r>
      <w:proofErr w:type="spellStart"/>
      <w:r w:rsidR="0038277C">
        <w:t>Stringersland</w:t>
      </w:r>
      <w:proofErr w:type="spellEnd"/>
      <w:r w:rsidR="0038277C">
        <w:t xml:space="preserve">, Chequers, Farthings, </w:t>
      </w:r>
      <w:proofErr w:type="spellStart"/>
      <w:r w:rsidR="0038277C">
        <w:t>Parkpin</w:t>
      </w:r>
      <w:proofErr w:type="spellEnd"/>
      <w:r w:rsidR="0038277C">
        <w:t xml:space="preserve">, Lodge, </w:t>
      </w:r>
      <w:r w:rsidR="008C4DFF">
        <w:t xml:space="preserve">Furnace, and </w:t>
      </w:r>
      <w:proofErr w:type="spellStart"/>
      <w:r w:rsidR="0038277C">
        <w:t>Townland</w:t>
      </w:r>
      <w:proofErr w:type="spellEnd"/>
      <w:r w:rsidR="0038277C">
        <w:t xml:space="preserve"> (</w:t>
      </w:r>
      <w:proofErr w:type="spellStart"/>
      <w:r w:rsidR="0038277C">
        <w:t>Slinfold</w:t>
      </w:r>
      <w:proofErr w:type="spellEnd"/>
      <w:r w:rsidR="0038277C">
        <w:t>)</w:t>
      </w:r>
      <w:r w:rsidR="008C4DFF">
        <w:t>.</w:t>
      </w:r>
    </w:p>
    <w:p w:rsidR="00F24842" w:rsidRDefault="00F24842" w:rsidP="00F24842"/>
    <w:p w:rsidR="00BE0B29" w:rsidRPr="00BE0B29" w:rsidRDefault="00BE0B29" w:rsidP="00F24842">
      <w:pPr>
        <w:rPr>
          <w:i/>
          <w:u w:val="single"/>
        </w:rPr>
      </w:pPr>
      <w:proofErr w:type="spellStart"/>
      <w:r w:rsidRPr="00BE0B29">
        <w:rPr>
          <w:i/>
          <w:u w:val="single"/>
        </w:rPr>
        <w:t>Hermongers</w:t>
      </w:r>
      <w:proofErr w:type="spellEnd"/>
      <w:r w:rsidR="008C4DFF">
        <w:rPr>
          <w:i/>
          <w:u w:val="single"/>
        </w:rPr>
        <w:t xml:space="preserve"> with </w:t>
      </w:r>
      <w:r w:rsidR="008345A2">
        <w:rPr>
          <w:i/>
          <w:u w:val="single"/>
        </w:rPr>
        <w:t>Old Land</w:t>
      </w:r>
      <w:r w:rsidR="008C4DFF">
        <w:rPr>
          <w:i/>
          <w:u w:val="single"/>
        </w:rPr>
        <w:t xml:space="preserve">, </w:t>
      </w:r>
      <w:proofErr w:type="spellStart"/>
      <w:r w:rsidR="008C4DFF">
        <w:rPr>
          <w:i/>
          <w:u w:val="single"/>
        </w:rPr>
        <w:t>Hitchcocks</w:t>
      </w:r>
      <w:proofErr w:type="spellEnd"/>
      <w:r w:rsidR="008C4DFF">
        <w:rPr>
          <w:i/>
          <w:u w:val="single"/>
        </w:rPr>
        <w:t xml:space="preserve">, part of </w:t>
      </w:r>
      <w:proofErr w:type="spellStart"/>
      <w:r w:rsidR="008C4DFF">
        <w:rPr>
          <w:i/>
          <w:u w:val="single"/>
        </w:rPr>
        <w:t>Godleys</w:t>
      </w:r>
      <w:proofErr w:type="spellEnd"/>
    </w:p>
    <w:p w:rsidR="00331F6A" w:rsidRDefault="004A3DDE" w:rsidP="00F24842">
      <w:r>
        <w:t xml:space="preserve">In 1812, </w:t>
      </w:r>
      <w:r w:rsidRPr="009B7D92">
        <w:rPr>
          <w:b/>
        </w:rPr>
        <w:t xml:space="preserve">Col </w:t>
      </w:r>
      <w:r w:rsidR="009B7D92" w:rsidRPr="009B7D92">
        <w:rPr>
          <w:b/>
        </w:rPr>
        <w:t xml:space="preserve">George </w:t>
      </w:r>
      <w:r w:rsidRPr="009B7D92">
        <w:rPr>
          <w:b/>
        </w:rPr>
        <w:t>Wyndham</w:t>
      </w:r>
      <w:r>
        <w:t xml:space="preserve">’s father, the Earl of </w:t>
      </w:r>
      <w:proofErr w:type="spellStart"/>
      <w:r>
        <w:t>Egremont</w:t>
      </w:r>
      <w:proofErr w:type="spellEnd"/>
      <w:r>
        <w:t>,</w:t>
      </w:r>
      <w:r w:rsidR="008A7ABF">
        <w:t xml:space="preserve"> owner of the massive </w:t>
      </w:r>
      <w:proofErr w:type="spellStart"/>
      <w:r w:rsidR="008A7ABF">
        <w:t>Petworth</w:t>
      </w:r>
      <w:proofErr w:type="spellEnd"/>
      <w:r w:rsidR="008A7ABF">
        <w:t xml:space="preserve"> Estate, </w:t>
      </w:r>
      <w:r w:rsidR="008871AA">
        <w:t xml:space="preserve"> had obtained 260</w:t>
      </w:r>
      <w:r>
        <w:t xml:space="preserve"> acres from the </w:t>
      </w:r>
      <w:proofErr w:type="spellStart"/>
      <w:r>
        <w:t>Michells</w:t>
      </w:r>
      <w:proofErr w:type="spellEnd"/>
      <w:r w:rsidR="008A7ABF">
        <w:t xml:space="preserve"> (a junior branch of the old Horsham family)</w:t>
      </w:r>
      <w:r w:rsidR="00F450CA">
        <w:t>,</w:t>
      </w:r>
      <w:r>
        <w:t xml:space="preserve"> </w:t>
      </w:r>
      <w:r w:rsidR="00F450CA">
        <w:t>comprising 132</w:t>
      </w:r>
      <w:r>
        <w:t xml:space="preserve"> at </w:t>
      </w:r>
      <w:proofErr w:type="spellStart"/>
      <w:r>
        <w:t>Hermongers</w:t>
      </w:r>
      <w:proofErr w:type="spellEnd"/>
      <w:r w:rsidR="008A7ABF">
        <w:t xml:space="preserve"> (with</w:t>
      </w:r>
      <w:r w:rsidR="00F450CA">
        <w:t xml:space="preserve"> </w:t>
      </w:r>
      <w:r w:rsidR="008345A2">
        <w:t>Old Land</w:t>
      </w:r>
      <w:r w:rsidR="00F450CA">
        <w:t xml:space="preserve"> and </w:t>
      </w:r>
      <w:proofErr w:type="spellStart"/>
      <w:r w:rsidR="00F450CA">
        <w:t>Hitchcocks</w:t>
      </w:r>
      <w:proofErr w:type="spellEnd"/>
      <w:r w:rsidR="008A7ABF">
        <w:t>)</w:t>
      </w:r>
      <w:r>
        <w:t xml:space="preserve">, 104 </w:t>
      </w:r>
      <w:r w:rsidR="00F450CA">
        <w:t xml:space="preserve">mainly </w:t>
      </w:r>
      <w:r w:rsidR="008A7ABF">
        <w:t>woodland</w:t>
      </w:r>
      <w:r w:rsidR="00F450CA">
        <w:t xml:space="preserve"> at </w:t>
      </w:r>
      <w:proofErr w:type="spellStart"/>
      <w:r w:rsidR="00F450CA">
        <w:t>Godleys</w:t>
      </w:r>
      <w:proofErr w:type="spellEnd"/>
      <w:r w:rsidR="00F450CA">
        <w:t xml:space="preserve">, </w:t>
      </w:r>
      <w:proofErr w:type="spellStart"/>
      <w:r w:rsidR="008A7ABF">
        <w:t>Honeybush</w:t>
      </w:r>
      <w:proofErr w:type="spellEnd"/>
      <w:r w:rsidR="008A7ABF">
        <w:t>, then part of</w:t>
      </w:r>
      <w:r w:rsidR="00F450CA">
        <w:t xml:space="preserve"> </w:t>
      </w:r>
      <w:proofErr w:type="spellStart"/>
      <w:r w:rsidR="00F450CA">
        <w:t>Hedgecocks</w:t>
      </w:r>
      <w:proofErr w:type="spellEnd"/>
      <w:r w:rsidR="00F450CA">
        <w:t xml:space="preserve">, </w:t>
      </w:r>
      <w:r>
        <w:t xml:space="preserve">7 at Lemons, Surrey, and </w:t>
      </w:r>
      <w:r w:rsidR="00F450CA">
        <w:t xml:space="preserve">a further </w:t>
      </w:r>
      <w:r>
        <w:t xml:space="preserve">24 at </w:t>
      </w:r>
      <w:proofErr w:type="spellStart"/>
      <w:r>
        <w:t>Godleys</w:t>
      </w:r>
      <w:proofErr w:type="spellEnd"/>
      <w:r>
        <w:t>.</w:t>
      </w:r>
      <w:r w:rsidR="008A7ABF">
        <w:t xml:space="preserve"> </w:t>
      </w:r>
      <w:r w:rsidR="008871AA">
        <w:t xml:space="preserve">In 1840, manorial records show that 64 acres at </w:t>
      </w:r>
      <w:proofErr w:type="spellStart"/>
      <w:r w:rsidR="00F450CA">
        <w:t>Godleys</w:t>
      </w:r>
      <w:proofErr w:type="spellEnd"/>
      <w:r w:rsidR="00F450CA">
        <w:t xml:space="preserve"> and </w:t>
      </w:r>
      <w:proofErr w:type="spellStart"/>
      <w:r w:rsidR="008871AA">
        <w:t>Hitchcocks</w:t>
      </w:r>
      <w:proofErr w:type="spellEnd"/>
      <w:r w:rsidR="008871AA">
        <w:t xml:space="preserve"> </w:t>
      </w:r>
      <w:r w:rsidR="00F450CA">
        <w:t>(</w:t>
      </w:r>
      <w:r w:rsidR="008871AA">
        <w:t xml:space="preserve">and </w:t>
      </w:r>
      <w:r w:rsidR="00F450CA">
        <w:t xml:space="preserve">an outlying </w:t>
      </w:r>
      <w:r w:rsidR="008871AA">
        <w:t xml:space="preserve">39 acres of mainly woodland at </w:t>
      </w:r>
      <w:proofErr w:type="spellStart"/>
      <w:r w:rsidR="008871AA">
        <w:t>Honeybush</w:t>
      </w:r>
      <w:proofErr w:type="spellEnd"/>
      <w:r w:rsidR="00F450CA">
        <w:t>)</w:t>
      </w:r>
      <w:r w:rsidR="008871AA">
        <w:t xml:space="preserve"> were sold to Richard Gates in 1840. </w:t>
      </w:r>
      <w:r w:rsidR="00EA157B">
        <w:t xml:space="preserve">The remainder approximates to Col Wyndham’s 180 acres farmed in the tithe schedule </w:t>
      </w:r>
      <w:r w:rsidR="00B43C34">
        <w:t>by William Jelley</w:t>
      </w:r>
      <w:r w:rsidR="00414F17">
        <w:t xml:space="preserve"> </w:t>
      </w:r>
      <w:proofErr w:type="spellStart"/>
      <w:r w:rsidR="00414F17">
        <w:t>Sr</w:t>
      </w:r>
      <w:proofErr w:type="spellEnd"/>
      <w:r w:rsidR="00414F17">
        <w:t>, aged 75 in 1841</w:t>
      </w:r>
      <w:r w:rsidR="00EA157B">
        <w:t>, having farmed here since the 1820s</w:t>
      </w:r>
      <w:r w:rsidR="00331F6A">
        <w:t xml:space="preserve">. </w:t>
      </w:r>
      <w:r w:rsidR="00B43C34">
        <w:t xml:space="preserve">In 1851 </w:t>
      </w:r>
      <w:r w:rsidR="00414F17">
        <w:t xml:space="preserve">his son Wm </w:t>
      </w:r>
      <w:r w:rsidR="00B43C34">
        <w:t>Jelley</w:t>
      </w:r>
      <w:r w:rsidR="00414F17">
        <w:t xml:space="preserve"> </w:t>
      </w:r>
      <w:proofErr w:type="spellStart"/>
      <w:r w:rsidR="00414F17">
        <w:t>Jr</w:t>
      </w:r>
      <w:proofErr w:type="spellEnd"/>
      <w:r w:rsidR="00B43C34">
        <w:t xml:space="preserve"> stated he farmed </w:t>
      </w:r>
      <w:r w:rsidR="00F76235">
        <w:t xml:space="preserve">the same </w:t>
      </w:r>
      <w:r w:rsidR="00B43C34">
        <w:t>180 acres</w:t>
      </w:r>
      <w:r w:rsidR="00EA24F9">
        <w:t xml:space="preserve">. </w:t>
      </w:r>
    </w:p>
    <w:p w:rsidR="00331F6A" w:rsidRDefault="00331F6A" w:rsidP="00F24842"/>
    <w:p w:rsidR="00BE0B29" w:rsidRPr="00BE0B29" w:rsidRDefault="00BE0B29" w:rsidP="00F24842">
      <w:pPr>
        <w:rPr>
          <w:i/>
          <w:u w:val="single"/>
        </w:rPr>
      </w:pPr>
      <w:proofErr w:type="spellStart"/>
      <w:r w:rsidRPr="00BE0B29">
        <w:rPr>
          <w:i/>
          <w:u w:val="single"/>
        </w:rPr>
        <w:t>Parkpin</w:t>
      </w:r>
      <w:proofErr w:type="spellEnd"/>
      <w:r w:rsidR="0038277C">
        <w:rPr>
          <w:i/>
          <w:u w:val="single"/>
        </w:rPr>
        <w:t xml:space="preserve"> with </w:t>
      </w:r>
      <w:proofErr w:type="spellStart"/>
      <w:r w:rsidR="0038277C">
        <w:rPr>
          <w:i/>
          <w:u w:val="single"/>
        </w:rPr>
        <w:t>Townland</w:t>
      </w:r>
      <w:proofErr w:type="spellEnd"/>
      <w:r w:rsidR="0038277C">
        <w:rPr>
          <w:i/>
          <w:u w:val="single"/>
        </w:rPr>
        <w:t xml:space="preserve"> (</w:t>
      </w:r>
      <w:proofErr w:type="spellStart"/>
      <w:r w:rsidR="0038277C">
        <w:rPr>
          <w:i/>
          <w:u w:val="single"/>
        </w:rPr>
        <w:t>Slinfold</w:t>
      </w:r>
      <w:proofErr w:type="spellEnd"/>
      <w:r w:rsidR="0038277C">
        <w:rPr>
          <w:i/>
          <w:u w:val="single"/>
        </w:rPr>
        <w:t>)</w:t>
      </w:r>
    </w:p>
    <w:p w:rsidR="00F24842" w:rsidRDefault="00F450CA" w:rsidP="00F24842">
      <w:r>
        <w:t xml:space="preserve">Jelley also farmed </w:t>
      </w:r>
      <w:r w:rsidR="00331F6A" w:rsidRPr="009B7D92">
        <w:rPr>
          <w:b/>
        </w:rPr>
        <w:t xml:space="preserve">Mary </w:t>
      </w:r>
      <w:proofErr w:type="spellStart"/>
      <w:r w:rsidR="00331F6A" w:rsidRPr="009B7D92">
        <w:rPr>
          <w:b/>
        </w:rPr>
        <w:t>Harmes</w:t>
      </w:r>
      <w:r w:rsidR="0038277C">
        <w:t>’s</w:t>
      </w:r>
      <w:proofErr w:type="spellEnd"/>
      <w:r w:rsidR="0038277C">
        <w:t xml:space="preserve"> </w:t>
      </w:r>
      <w:r w:rsidR="00331F6A">
        <w:t xml:space="preserve">43 acres at </w:t>
      </w:r>
      <w:proofErr w:type="spellStart"/>
      <w:r w:rsidR="00331F6A">
        <w:t>Parkpin</w:t>
      </w:r>
      <w:proofErr w:type="spellEnd"/>
      <w:r w:rsidR="00331F6A">
        <w:t xml:space="preserve">, contiguous with the above, </w:t>
      </w:r>
      <w:r>
        <w:t xml:space="preserve">which </w:t>
      </w:r>
      <w:r w:rsidR="00331F6A">
        <w:t xml:space="preserve">taken together made a </w:t>
      </w:r>
      <w:r>
        <w:t xml:space="preserve">respectable </w:t>
      </w:r>
      <w:r w:rsidR="00331F6A">
        <w:t xml:space="preserve">farm holding for </w:t>
      </w:r>
      <w:r>
        <w:t xml:space="preserve">the </w:t>
      </w:r>
      <w:proofErr w:type="spellStart"/>
      <w:r>
        <w:t>Jelleys</w:t>
      </w:r>
      <w:proofErr w:type="spellEnd"/>
      <w:r w:rsidR="00331F6A">
        <w:t>.</w:t>
      </w:r>
      <w:r>
        <w:t xml:space="preserve"> </w:t>
      </w:r>
      <w:r w:rsidR="00F76235">
        <w:t xml:space="preserve">Miss </w:t>
      </w:r>
      <w:proofErr w:type="spellStart"/>
      <w:r w:rsidR="00F76235">
        <w:t>Harmes</w:t>
      </w:r>
      <w:proofErr w:type="spellEnd"/>
      <w:r w:rsidR="00F76235">
        <w:t xml:space="preserve"> had 422 acres altogether in </w:t>
      </w:r>
      <w:proofErr w:type="spellStart"/>
      <w:r w:rsidR="00F76235">
        <w:t>Rudgwick</w:t>
      </w:r>
      <w:proofErr w:type="spellEnd"/>
      <w:r w:rsidR="00F76235">
        <w:t xml:space="preserve">. </w:t>
      </w:r>
      <w:r w:rsidR="0038277C">
        <w:t xml:space="preserve">A few acres of which was </w:t>
      </w:r>
      <w:proofErr w:type="spellStart"/>
      <w:r w:rsidR="0038277C">
        <w:t>Hilland</w:t>
      </w:r>
      <w:proofErr w:type="spellEnd"/>
      <w:r w:rsidR="0038277C">
        <w:t xml:space="preserve">, part of </w:t>
      </w:r>
      <w:proofErr w:type="spellStart"/>
      <w:r w:rsidR="0038277C">
        <w:t>Townland</w:t>
      </w:r>
      <w:proofErr w:type="spellEnd"/>
      <w:r w:rsidR="0038277C">
        <w:t xml:space="preserve"> Farm in </w:t>
      </w:r>
      <w:proofErr w:type="spellStart"/>
      <w:r w:rsidR="0038277C">
        <w:t>Clemsfold</w:t>
      </w:r>
      <w:proofErr w:type="spellEnd"/>
      <w:r w:rsidR="0038277C">
        <w:t xml:space="preserve"> (in </w:t>
      </w:r>
      <w:proofErr w:type="spellStart"/>
      <w:r w:rsidR="0038277C">
        <w:t>Slinfold</w:t>
      </w:r>
      <w:proofErr w:type="spellEnd"/>
      <w:r w:rsidR="0038277C">
        <w:t xml:space="preserve">) near </w:t>
      </w:r>
      <w:proofErr w:type="spellStart"/>
      <w:r w:rsidR="0038277C">
        <w:t>Rowhook</w:t>
      </w:r>
      <w:proofErr w:type="spellEnd"/>
      <w:r w:rsidR="0038277C">
        <w:t xml:space="preserve">. </w:t>
      </w:r>
      <w:r w:rsidR="00F76235">
        <w:t xml:space="preserve">She was a wealthy Horsham heiress, but only had a few more years to live. She would have had little interest in separately letting </w:t>
      </w:r>
      <w:proofErr w:type="spellStart"/>
      <w:r w:rsidR="00F76235">
        <w:t>Parkpin</w:t>
      </w:r>
      <w:proofErr w:type="spellEnd"/>
      <w:r w:rsidR="00F76235">
        <w:t xml:space="preserve">, too small a holding. </w:t>
      </w:r>
    </w:p>
    <w:p w:rsidR="00F24842" w:rsidRDefault="00F24842" w:rsidP="00F24842"/>
    <w:p w:rsidR="00BE0B29" w:rsidRPr="00BE0B29" w:rsidRDefault="008C4DFF">
      <w:pPr>
        <w:rPr>
          <w:i/>
          <w:u w:val="single"/>
        </w:rPr>
      </w:pPr>
      <w:proofErr w:type="spellStart"/>
      <w:r>
        <w:rPr>
          <w:i/>
          <w:u w:val="single"/>
        </w:rPr>
        <w:t>Hedgecocks</w:t>
      </w:r>
      <w:proofErr w:type="spellEnd"/>
      <w:r>
        <w:rPr>
          <w:i/>
          <w:u w:val="single"/>
        </w:rPr>
        <w:t xml:space="preserve"> with</w:t>
      </w:r>
      <w:r w:rsidR="002C5311">
        <w:rPr>
          <w:i/>
          <w:u w:val="single"/>
        </w:rPr>
        <w:t xml:space="preserve"> </w:t>
      </w:r>
      <w:proofErr w:type="spellStart"/>
      <w:r w:rsidR="002C5311">
        <w:rPr>
          <w:i/>
          <w:u w:val="single"/>
        </w:rPr>
        <w:t>Honeybush</w:t>
      </w:r>
      <w:proofErr w:type="spellEnd"/>
      <w:r w:rsidR="003B07EC">
        <w:rPr>
          <w:i/>
          <w:u w:val="single"/>
        </w:rPr>
        <w:t xml:space="preserve"> and part of </w:t>
      </w:r>
      <w:proofErr w:type="spellStart"/>
      <w:r w:rsidR="003B07EC">
        <w:rPr>
          <w:i/>
          <w:u w:val="single"/>
        </w:rPr>
        <w:t>Boundstone</w:t>
      </w:r>
      <w:proofErr w:type="spellEnd"/>
      <w:r w:rsidR="003B07EC">
        <w:rPr>
          <w:i/>
          <w:u w:val="single"/>
        </w:rPr>
        <w:t xml:space="preserve"> (</w:t>
      </w:r>
      <w:proofErr w:type="spellStart"/>
      <w:r w:rsidR="003B07EC">
        <w:rPr>
          <w:i/>
          <w:u w:val="single"/>
        </w:rPr>
        <w:t>Oakwoodhill</w:t>
      </w:r>
      <w:proofErr w:type="spellEnd"/>
      <w:r w:rsidR="003B07EC">
        <w:rPr>
          <w:i/>
          <w:u w:val="single"/>
        </w:rPr>
        <w:t>)</w:t>
      </w:r>
    </w:p>
    <w:p w:rsidR="0012634D" w:rsidRDefault="00331F6A">
      <w:r>
        <w:t xml:space="preserve">Daniel Mann </w:t>
      </w:r>
      <w:r w:rsidR="008A7ABF">
        <w:t>aged 70 occupied</w:t>
      </w:r>
      <w:r>
        <w:t xml:space="preserve"> the 25 acre </w:t>
      </w:r>
      <w:r w:rsidR="008A7ABF">
        <w:t xml:space="preserve">farm </w:t>
      </w:r>
      <w:r>
        <w:t xml:space="preserve">holding owned by </w:t>
      </w:r>
      <w:r w:rsidRPr="009B7D92">
        <w:rPr>
          <w:b/>
        </w:rPr>
        <w:t>Richard Gates</w:t>
      </w:r>
      <w:r>
        <w:t xml:space="preserve"> </w:t>
      </w:r>
      <w:r w:rsidR="008A7ABF">
        <w:t xml:space="preserve">of </w:t>
      </w:r>
      <w:proofErr w:type="spellStart"/>
      <w:r w:rsidR="008A7ABF">
        <w:t>Godalming</w:t>
      </w:r>
      <w:proofErr w:type="spellEnd"/>
      <w:r w:rsidR="008A7ABF">
        <w:t xml:space="preserve"> </w:t>
      </w:r>
      <w:r>
        <w:t xml:space="preserve">at </w:t>
      </w:r>
      <w:proofErr w:type="spellStart"/>
      <w:r>
        <w:t>Hedgecocks</w:t>
      </w:r>
      <w:proofErr w:type="spellEnd"/>
      <w:r>
        <w:t xml:space="preserve">, but this farm </w:t>
      </w:r>
      <w:r w:rsidR="003B07EC">
        <w:t xml:space="preserve">includes part of </w:t>
      </w:r>
      <w:proofErr w:type="spellStart"/>
      <w:r w:rsidR="003B07EC">
        <w:t>Boundstone</w:t>
      </w:r>
      <w:proofErr w:type="spellEnd"/>
      <w:r w:rsidR="003B07EC">
        <w:t xml:space="preserve"> in </w:t>
      </w:r>
      <w:r>
        <w:t>Surrey, so he actually had nearly 100.</w:t>
      </w:r>
      <w:r w:rsidR="008A7ABF">
        <w:t xml:space="preserve"> Gates kept the woodland in hand for his timber business.</w:t>
      </w:r>
    </w:p>
    <w:p w:rsidR="0012634D" w:rsidRDefault="0012634D"/>
    <w:p w:rsidR="00BE0B29" w:rsidRPr="00BE0B29" w:rsidRDefault="00331F6A">
      <w:pPr>
        <w:rPr>
          <w:i/>
          <w:u w:val="single"/>
        </w:rPr>
      </w:pPr>
      <w:r w:rsidRPr="00BE0B29">
        <w:rPr>
          <w:i/>
          <w:u w:val="single"/>
        </w:rPr>
        <w:t xml:space="preserve"> </w:t>
      </w:r>
      <w:r w:rsidR="008C4DFF">
        <w:rPr>
          <w:i/>
          <w:u w:val="single"/>
        </w:rPr>
        <w:t>Honey Lane with</w:t>
      </w:r>
      <w:r w:rsidR="00BE0B29" w:rsidRPr="00BE0B29">
        <w:rPr>
          <w:i/>
          <w:u w:val="single"/>
        </w:rPr>
        <w:t xml:space="preserve"> </w:t>
      </w:r>
      <w:proofErr w:type="spellStart"/>
      <w:r w:rsidR="005516A4">
        <w:rPr>
          <w:i/>
          <w:u w:val="single"/>
        </w:rPr>
        <w:t>Blakes</w:t>
      </w:r>
      <w:proofErr w:type="spellEnd"/>
      <w:r w:rsidR="005516A4">
        <w:rPr>
          <w:i/>
          <w:u w:val="single"/>
        </w:rPr>
        <w:t xml:space="preserve"> (</w:t>
      </w:r>
      <w:proofErr w:type="spellStart"/>
      <w:r w:rsidR="00BE0B29" w:rsidRPr="00BE0B29">
        <w:rPr>
          <w:i/>
          <w:u w:val="single"/>
        </w:rPr>
        <w:t>Rowhook</w:t>
      </w:r>
      <w:proofErr w:type="spellEnd"/>
      <w:r w:rsidR="005516A4">
        <w:rPr>
          <w:i/>
          <w:u w:val="single"/>
        </w:rPr>
        <w:t xml:space="preserve"> Farm)</w:t>
      </w:r>
      <w:r w:rsidR="008C4DFF">
        <w:rPr>
          <w:i/>
          <w:u w:val="single"/>
        </w:rPr>
        <w:t xml:space="preserve"> and others in </w:t>
      </w:r>
      <w:proofErr w:type="spellStart"/>
      <w:r w:rsidR="008C4DFF">
        <w:rPr>
          <w:i/>
          <w:u w:val="single"/>
        </w:rPr>
        <w:t>Warnham</w:t>
      </w:r>
      <w:proofErr w:type="spellEnd"/>
    </w:p>
    <w:p w:rsidR="00B43C34" w:rsidRDefault="0012634D">
      <w:r w:rsidRPr="009B7D92">
        <w:rPr>
          <w:b/>
        </w:rPr>
        <w:t>Thomas Barnett</w:t>
      </w:r>
      <w:r>
        <w:t xml:space="preserve"> owned Honey Lane Farm, 94 acres, and </w:t>
      </w:r>
      <w:proofErr w:type="spellStart"/>
      <w:r>
        <w:t>Blakes</w:t>
      </w:r>
      <w:proofErr w:type="spellEnd"/>
      <w:r>
        <w:t xml:space="preserve"> (</w:t>
      </w:r>
      <w:proofErr w:type="spellStart"/>
      <w:r>
        <w:t>Rowhook</w:t>
      </w:r>
      <w:proofErr w:type="spellEnd"/>
      <w:r>
        <w:t xml:space="preserve"> Farm) opposite the Chequers Inn, 19 acres, with considerably more in </w:t>
      </w:r>
      <w:proofErr w:type="spellStart"/>
      <w:r>
        <w:t>Warnham</w:t>
      </w:r>
      <w:proofErr w:type="spellEnd"/>
      <w:r>
        <w:t xml:space="preserve"> parish, and a further 2 acres opposite Little </w:t>
      </w:r>
      <w:proofErr w:type="spellStart"/>
      <w:r>
        <w:t>Millfields</w:t>
      </w:r>
      <w:proofErr w:type="spellEnd"/>
      <w:r>
        <w:t xml:space="preserve">. </w:t>
      </w:r>
      <w:r w:rsidR="007541E6">
        <w:t xml:space="preserve">At the sale in 1882, Honey Lane and </w:t>
      </w:r>
      <w:proofErr w:type="spellStart"/>
      <w:r w:rsidR="007541E6">
        <w:t>Rowhook</w:t>
      </w:r>
      <w:proofErr w:type="spellEnd"/>
      <w:r w:rsidR="007541E6">
        <w:t xml:space="preserve"> Farms together were 194 acres. </w:t>
      </w:r>
      <w:r w:rsidR="0087053B">
        <w:t>The</w:t>
      </w:r>
      <w:r>
        <w:t xml:space="preserve"> whole estate</w:t>
      </w:r>
      <w:r w:rsidR="007541E6">
        <w:t xml:space="preserve"> in the 1840s</w:t>
      </w:r>
      <w:r>
        <w:t xml:space="preserve">, mainly in </w:t>
      </w:r>
      <w:proofErr w:type="spellStart"/>
      <w:r>
        <w:t>Warnham</w:t>
      </w:r>
      <w:proofErr w:type="spellEnd"/>
      <w:r w:rsidR="007541E6">
        <w:t>,</w:t>
      </w:r>
      <w:r>
        <w:t xml:space="preserve"> amounted to 1000 acres altogether! </w:t>
      </w:r>
      <w:r w:rsidR="009B7D92">
        <w:t xml:space="preserve">His father Richard Clemson Barnett </w:t>
      </w:r>
      <w:r w:rsidR="0087053B">
        <w:t xml:space="preserve">was </w:t>
      </w:r>
      <w:r w:rsidR="009B7D92">
        <w:t xml:space="preserve">a property owner, not only in </w:t>
      </w:r>
      <w:proofErr w:type="spellStart"/>
      <w:r w:rsidR="009B7D92">
        <w:t>Warnham</w:t>
      </w:r>
      <w:proofErr w:type="spellEnd"/>
      <w:r w:rsidR="009B7D92">
        <w:t xml:space="preserve"> and </w:t>
      </w:r>
      <w:proofErr w:type="spellStart"/>
      <w:r w:rsidR="009B7D92">
        <w:t>Rudgwick</w:t>
      </w:r>
      <w:proofErr w:type="spellEnd"/>
      <w:r w:rsidR="009B7D92">
        <w:t xml:space="preserve"> but also in Buckinghamshire and in Central London, where he </w:t>
      </w:r>
      <w:r w:rsidR="0087053B">
        <w:t xml:space="preserve">himself </w:t>
      </w:r>
      <w:r w:rsidR="009B7D92">
        <w:t xml:space="preserve">lived near Cavendish Square. </w:t>
      </w:r>
      <w:r>
        <w:t>T</w:t>
      </w:r>
      <w:r w:rsidR="0087053B">
        <w:t>homas</w:t>
      </w:r>
      <w:r>
        <w:t xml:space="preserve"> </w:t>
      </w:r>
      <w:r w:rsidR="0087053B">
        <w:t>Barnett</w:t>
      </w:r>
      <w:r>
        <w:t xml:space="preserve"> lived at West House Farm, now Westbrook Hall off the A29. </w:t>
      </w:r>
      <w:proofErr w:type="spellStart"/>
      <w:r w:rsidR="0087053B">
        <w:t>Barnetts</w:t>
      </w:r>
      <w:proofErr w:type="spellEnd"/>
      <w:r>
        <w:t xml:space="preserve"> </w:t>
      </w:r>
      <w:r w:rsidR="0087053B">
        <w:t xml:space="preserve">owned </w:t>
      </w:r>
      <w:proofErr w:type="spellStart"/>
      <w:r>
        <w:t>Charmans</w:t>
      </w:r>
      <w:proofErr w:type="spellEnd"/>
      <w:r>
        <w:t xml:space="preserve">, </w:t>
      </w:r>
      <w:proofErr w:type="spellStart"/>
      <w:r>
        <w:t>Betchetts</w:t>
      </w:r>
      <w:proofErr w:type="spellEnd"/>
      <w:r>
        <w:t xml:space="preserve"> and Cradles Farms (later </w:t>
      </w:r>
      <w:proofErr w:type="spellStart"/>
      <w:r>
        <w:t>Rowhook</w:t>
      </w:r>
      <w:proofErr w:type="spellEnd"/>
      <w:r>
        <w:t xml:space="preserve"> Manor) on the </w:t>
      </w:r>
      <w:proofErr w:type="spellStart"/>
      <w:r>
        <w:t>Warnham</w:t>
      </w:r>
      <w:proofErr w:type="spellEnd"/>
      <w:r>
        <w:t xml:space="preserve"> side of </w:t>
      </w:r>
      <w:proofErr w:type="spellStart"/>
      <w:r>
        <w:t>Rowhook</w:t>
      </w:r>
      <w:proofErr w:type="spellEnd"/>
      <w:r>
        <w:t xml:space="preserve">, and </w:t>
      </w:r>
      <w:proofErr w:type="spellStart"/>
      <w:r>
        <w:t>Endes</w:t>
      </w:r>
      <w:proofErr w:type="spellEnd"/>
      <w:r>
        <w:t xml:space="preserve"> Place (aka Old House) too. Evidence from both 1841 and 1851 censuses has Daniel Mann’s son James living at Honey Lane farmhouse as an </w:t>
      </w:r>
      <w:proofErr w:type="spellStart"/>
      <w:r>
        <w:t>ag</w:t>
      </w:r>
      <w:proofErr w:type="spellEnd"/>
      <w:r>
        <w:t xml:space="preserve"> lab</w:t>
      </w:r>
      <w:r w:rsidR="00090F1E">
        <w:t xml:space="preserve"> (and in 1861 at </w:t>
      </w:r>
      <w:proofErr w:type="spellStart"/>
      <w:r w:rsidR="00090F1E">
        <w:t>Rowhook</w:t>
      </w:r>
      <w:proofErr w:type="spellEnd"/>
      <w:r w:rsidR="00090F1E">
        <w:t xml:space="preserve"> Farm)</w:t>
      </w:r>
      <w:r>
        <w:t xml:space="preserve">, </w:t>
      </w:r>
      <w:r w:rsidR="00090F1E">
        <w:t xml:space="preserve">suggesting the two were run as one for many years, although in 1841 the farmer at </w:t>
      </w:r>
      <w:proofErr w:type="spellStart"/>
      <w:r w:rsidR="00090F1E">
        <w:t>Rowhook</w:t>
      </w:r>
      <w:proofErr w:type="spellEnd"/>
      <w:r w:rsidR="00090F1E">
        <w:t xml:space="preserve"> was Reuben Cripps.</w:t>
      </w:r>
    </w:p>
    <w:p w:rsidR="00BE0B29" w:rsidRPr="00BE0B29" w:rsidRDefault="00BE0B29">
      <w:pPr>
        <w:rPr>
          <w:i/>
          <w:u w:val="single"/>
        </w:rPr>
      </w:pPr>
      <w:r w:rsidRPr="00BE0B29">
        <w:rPr>
          <w:i/>
          <w:u w:val="single"/>
        </w:rPr>
        <w:t>Lodge</w:t>
      </w:r>
      <w:r w:rsidR="003B74FF">
        <w:rPr>
          <w:i/>
          <w:u w:val="single"/>
        </w:rPr>
        <w:t xml:space="preserve"> with Furnace House</w:t>
      </w:r>
    </w:p>
    <w:p w:rsidR="00B43C34" w:rsidRDefault="00FC77B7">
      <w:r>
        <w:t xml:space="preserve">In 1844, </w:t>
      </w:r>
      <w:r w:rsidR="002C2785">
        <w:t>James Fuller farmed 39</w:t>
      </w:r>
      <w:r w:rsidR="00B43C34">
        <w:t xml:space="preserve"> acres for </w:t>
      </w:r>
      <w:r w:rsidR="00B43C34" w:rsidRPr="008C4DFF">
        <w:rPr>
          <w:b/>
        </w:rPr>
        <w:t xml:space="preserve">the Duke of Norfolk </w:t>
      </w:r>
      <w:r w:rsidR="00B43C34">
        <w:t xml:space="preserve">at Lodge Farm. </w:t>
      </w:r>
      <w:r w:rsidR="003B74FF">
        <w:t xml:space="preserve">Edward Churchman of Berry House farmed Furnace House, another 126 acres. </w:t>
      </w:r>
      <w:r w:rsidR="00B43C34">
        <w:t xml:space="preserve">The rest of the Duke’s land was </w:t>
      </w:r>
      <w:r w:rsidR="003B74FF">
        <w:t xml:space="preserve">160 acres of </w:t>
      </w:r>
      <w:r w:rsidR="00B43C34">
        <w:t>woodland in hand</w:t>
      </w:r>
      <w:r w:rsidR="003B74FF">
        <w:t xml:space="preserve"> in Roman Woods (known in the schedule as Furnace Coppices, as these woods had once been fuel for the defunct iron industry</w:t>
      </w:r>
      <w:r w:rsidR="00B43C34">
        <w:t xml:space="preserve">. By 1851, </w:t>
      </w:r>
      <w:r>
        <w:t xml:space="preserve">W Gravatt farmed </w:t>
      </w:r>
      <w:r w:rsidR="00B43C34">
        <w:t>100 acres</w:t>
      </w:r>
      <w:r>
        <w:t xml:space="preserve"> at Fu</w:t>
      </w:r>
      <w:r w:rsidR="003B74FF">
        <w:t xml:space="preserve">rnace House, after Churchman had moved to </w:t>
      </w:r>
      <w:proofErr w:type="spellStart"/>
      <w:r w:rsidR="003B74FF">
        <w:t>Lydling</w:t>
      </w:r>
      <w:proofErr w:type="spellEnd"/>
      <w:r w:rsidR="00B43C34">
        <w:t>.</w:t>
      </w:r>
      <w:r w:rsidR="008A7ABF">
        <w:t xml:space="preserve"> The </w:t>
      </w:r>
      <w:proofErr w:type="spellStart"/>
      <w:r w:rsidR="008A7ABF">
        <w:t>Norfolks</w:t>
      </w:r>
      <w:proofErr w:type="spellEnd"/>
      <w:r w:rsidR="008A7ABF">
        <w:t xml:space="preserve"> were lords of </w:t>
      </w:r>
      <w:proofErr w:type="spellStart"/>
      <w:r w:rsidR="008A7ABF">
        <w:t>Dedisham</w:t>
      </w:r>
      <w:proofErr w:type="spellEnd"/>
      <w:r w:rsidR="008A7ABF">
        <w:t xml:space="preserve"> manor which had most of the farms in </w:t>
      </w:r>
      <w:proofErr w:type="spellStart"/>
      <w:r w:rsidR="008A7ABF">
        <w:t>Rowhook</w:t>
      </w:r>
      <w:proofErr w:type="spellEnd"/>
      <w:r w:rsidR="008A7ABF">
        <w:t xml:space="preserve">, but of course there estates at Arundel and other parts of the country were enormous, and, fortunately for </w:t>
      </w:r>
      <w:proofErr w:type="spellStart"/>
      <w:r w:rsidR="008A7ABF">
        <w:t>Rudgwick</w:t>
      </w:r>
      <w:proofErr w:type="spellEnd"/>
      <w:r w:rsidR="008A7ABF">
        <w:t>, well documented in the archives in Arundel Castle.</w:t>
      </w:r>
    </w:p>
    <w:p w:rsidR="00FC77B7" w:rsidRDefault="00FC77B7"/>
    <w:p w:rsidR="00BE0B29" w:rsidRPr="00BE0B29" w:rsidRDefault="00BE0B29">
      <w:pPr>
        <w:rPr>
          <w:i/>
          <w:u w:val="single"/>
        </w:rPr>
      </w:pPr>
      <w:r w:rsidRPr="00BE0B29">
        <w:rPr>
          <w:i/>
          <w:u w:val="single"/>
        </w:rPr>
        <w:t>Monks</w:t>
      </w:r>
      <w:r w:rsidR="008C4DFF">
        <w:rPr>
          <w:i/>
          <w:u w:val="single"/>
        </w:rPr>
        <w:t xml:space="preserve"> with </w:t>
      </w:r>
      <w:r w:rsidR="00781557">
        <w:rPr>
          <w:i/>
          <w:u w:val="single"/>
        </w:rPr>
        <w:t>Butlers</w:t>
      </w:r>
      <w:r w:rsidR="0038277C">
        <w:rPr>
          <w:i/>
          <w:u w:val="single"/>
        </w:rPr>
        <w:t xml:space="preserve"> (</w:t>
      </w:r>
      <w:proofErr w:type="spellStart"/>
      <w:r w:rsidR="0038277C">
        <w:rPr>
          <w:i/>
          <w:u w:val="single"/>
        </w:rPr>
        <w:t>Warnham</w:t>
      </w:r>
      <w:proofErr w:type="spellEnd"/>
      <w:r w:rsidR="0038277C">
        <w:rPr>
          <w:i/>
          <w:u w:val="single"/>
        </w:rPr>
        <w:t>)</w:t>
      </w:r>
    </w:p>
    <w:p w:rsidR="00FC77B7" w:rsidRDefault="00FC77B7">
      <w:r w:rsidRPr="008C4DFF">
        <w:rPr>
          <w:b/>
        </w:rPr>
        <w:t>Edward Child</w:t>
      </w:r>
      <w:r>
        <w:t xml:space="preserve"> </w:t>
      </w:r>
      <w:r w:rsidR="00025246">
        <w:t xml:space="preserve">of </w:t>
      </w:r>
      <w:proofErr w:type="spellStart"/>
      <w:r w:rsidR="00025246">
        <w:t>Slinfold</w:t>
      </w:r>
      <w:proofErr w:type="spellEnd"/>
      <w:r w:rsidR="00025246">
        <w:t xml:space="preserve"> </w:t>
      </w:r>
      <w:r w:rsidR="00A6715B">
        <w:t xml:space="preserve">who owned </w:t>
      </w:r>
      <w:r w:rsidR="007B664A">
        <w:t xml:space="preserve">Upper </w:t>
      </w:r>
      <w:proofErr w:type="spellStart"/>
      <w:r w:rsidR="007B664A">
        <w:t>Hillhouse</w:t>
      </w:r>
      <w:proofErr w:type="spellEnd"/>
      <w:r w:rsidR="007B664A">
        <w:t xml:space="preserve"> in the </w:t>
      </w:r>
      <w:r w:rsidR="00A6715B">
        <w:t xml:space="preserve">west of </w:t>
      </w:r>
      <w:proofErr w:type="spellStart"/>
      <w:r w:rsidR="00A6715B">
        <w:t>Rudgwick</w:t>
      </w:r>
      <w:proofErr w:type="spellEnd"/>
      <w:r w:rsidR="00A6715B">
        <w:t xml:space="preserve"> and in </w:t>
      </w:r>
      <w:proofErr w:type="spellStart"/>
      <w:r w:rsidR="00A6715B">
        <w:t>Slinfold</w:t>
      </w:r>
      <w:proofErr w:type="spellEnd"/>
      <w:r w:rsidR="00A6715B">
        <w:t xml:space="preserve">, </w:t>
      </w:r>
      <w:r>
        <w:t xml:space="preserve">had 89 acres at Monks, yet William </w:t>
      </w:r>
      <w:proofErr w:type="spellStart"/>
      <w:r>
        <w:t>Scragg</w:t>
      </w:r>
      <w:proofErr w:type="spellEnd"/>
      <w:r>
        <w:t xml:space="preserve"> farmed 140 acres.</w:t>
      </w:r>
      <w:r w:rsidR="00A6715B">
        <w:t xml:space="preserve"> </w:t>
      </w:r>
      <w:proofErr w:type="spellStart"/>
      <w:r w:rsidR="00A6715B">
        <w:t>Scragg</w:t>
      </w:r>
      <w:proofErr w:type="spellEnd"/>
      <w:r w:rsidR="00A6715B">
        <w:t xml:space="preserve"> also farmed </w:t>
      </w:r>
      <w:r w:rsidR="00781557">
        <w:t>Butlers</w:t>
      </w:r>
      <w:r w:rsidR="00A6715B">
        <w:t xml:space="preserve"> Farm (now demolished) in </w:t>
      </w:r>
      <w:proofErr w:type="spellStart"/>
      <w:r w:rsidR="00A6715B">
        <w:t>Warnham</w:t>
      </w:r>
      <w:proofErr w:type="spellEnd"/>
      <w:r w:rsidR="00A6715B">
        <w:t>.</w:t>
      </w:r>
    </w:p>
    <w:p w:rsidR="00A6715B" w:rsidRDefault="00A6715B"/>
    <w:p w:rsidR="00BE0B29" w:rsidRPr="00BE0B29" w:rsidRDefault="00BE0B29" w:rsidP="007B664A">
      <w:pPr>
        <w:rPr>
          <w:i/>
          <w:u w:val="single"/>
        </w:rPr>
      </w:pPr>
      <w:r w:rsidRPr="00BE0B29">
        <w:rPr>
          <w:i/>
          <w:u w:val="single"/>
        </w:rPr>
        <w:t xml:space="preserve">Little </w:t>
      </w:r>
      <w:proofErr w:type="spellStart"/>
      <w:r w:rsidRPr="00BE0B29">
        <w:rPr>
          <w:i/>
          <w:u w:val="single"/>
        </w:rPr>
        <w:t>Millfields</w:t>
      </w:r>
      <w:proofErr w:type="spellEnd"/>
      <w:r w:rsidR="009F052F">
        <w:rPr>
          <w:i/>
          <w:u w:val="single"/>
        </w:rPr>
        <w:t xml:space="preserve"> with Little </w:t>
      </w:r>
      <w:r w:rsidR="008C4DFF">
        <w:rPr>
          <w:i/>
          <w:u w:val="single"/>
        </w:rPr>
        <w:t>Farthings</w:t>
      </w:r>
    </w:p>
    <w:p w:rsidR="007B664A" w:rsidRDefault="007B664A" w:rsidP="007B664A">
      <w:r>
        <w:t xml:space="preserve">Little </w:t>
      </w:r>
      <w:proofErr w:type="spellStart"/>
      <w:r>
        <w:t>Millfields</w:t>
      </w:r>
      <w:proofErr w:type="spellEnd"/>
      <w:r>
        <w:t xml:space="preserve"> was just 7 acres. The 30 acres farmed by Joseph Peters, then by James </w:t>
      </w:r>
      <w:proofErr w:type="spellStart"/>
      <w:r>
        <w:t>Munday</w:t>
      </w:r>
      <w:proofErr w:type="spellEnd"/>
      <w:r>
        <w:t xml:space="preserve"> also included Farthings. Little </w:t>
      </w:r>
      <w:proofErr w:type="spellStart"/>
      <w:r>
        <w:t>Millfields</w:t>
      </w:r>
      <w:proofErr w:type="spellEnd"/>
      <w:r>
        <w:t xml:space="preserve"> was owned by the </w:t>
      </w:r>
      <w:proofErr w:type="spellStart"/>
      <w:r w:rsidRPr="008C4DFF">
        <w:rPr>
          <w:b/>
        </w:rPr>
        <w:t>Smallpiece</w:t>
      </w:r>
      <w:proofErr w:type="spellEnd"/>
      <w:r>
        <w:t xml:space="preserve"> family of Guildford, and 18 acres at Farthings by </w:t>
      </w:r>
      <w:r w:rsidRPr="008C4DFF">
        <w:rPr>
          <w:b/>
        </w:rPr>
        <w:t>Edward Child</w:t>
      </w:r>
      <w:r>
        <w:t>, the owner of Monks.</w:t>
      </w:r>
    </w:p>
    <w:p w:rsidR="007B664A" w:rsidRDefault="007B664A" w:rsidP="007B664A"/>
    <w:p w:rsidR="00BE0B29" w:rsidRPr="00BE0B29" w:rsidRDefault="00BE0B29" w:rsidP="007B664A">
      <w:pPr>
        <w:rPr>
          <w:i/>
          <w:u w:val="single"/>
        </w:rPr>
      </w:pPr>
      <w:proofErr w:type="spellStart"/>
      <w:r w:rsidRPr="00BE0B29">
        <w:rPr>
          <w:i/>
          <w:u w:val="single"/>
        </w:rPr>
        <w:t>Millfield</w:t>
      </w:r>
      <w:r w:rsidR="008C4DFF">
        <w:rPr>
          <w:i/>
          <w:u w:val="single"/>
        </w:rPr>
        <w:t>s</w:t>
      </w:r>
      <w:proofErr w:type="spellEnd"/>
      <w:r w:rsidR="008C4DFF">
        <w:rPr>
          <w:i/>
          <w:u w:val="single"/>
        </w:rPr>
        <w:t xml:space="preserve"> with </w:t>
      </w:r>
      <w:r w:rsidRPr="00BE0B29">
        <w:rPr>
          <w:i/>
          <w:u w:val="single"/>
        </w:rPr>
        <w:t xml:space="preserve"> </w:t>
      </w:r>
      <w:proofErr w:type="spellStart"/>
      <w:r w:rsidRPr="00BE0B29">
        <w:rPr>
          <w:i/>
          <w:u w:val="single"/>
        </w:rPr>
        <w:t>Ockleys</w:t>
      </w:r>
      <w:proofErr w:type="spellEnd"/>
    </w:p>
    <w:p w:rsidR="007B664A" w:rsidRDefault="007B664A" w:rsidP="007B664A">
      <w:r w:rsidRPr="008C4DFF">
        <w:rPr>
          <w:b/>
        </w:rPr>
        <w:t>Jam</w:t>
      </w:r>
      <w:r w:rsidR="00195180" w:rsidRPr="008C4DFF">
        <w:rPr>
          <w:b/>
        </w:rPr>
        <w:t>es Bravery</w:t>
      </w:r>
      <w:r w:rsidR="00195180">
        <w:t>, the Dorking miller/farmer had 33 acres at</w:t>
      </w:r>
      <w:r>
        <w:t xml:space="preserve"> Snell, which he rented from </w:t>
      </w:r>
      <w:r w:rsidR="00195180">
        <w:t xml:space="preserve">the Arden family, and also owned and farmed in his own name 35 acres at </w:t>
      </w:r>
      <w:proofErr w:type="spellStart"/>
      <w:r w:rsidR="00195180">
        <w:t>Ockleys</w:t>
      </w:r>
      <w:proofErr w:type="spellEnd"/>
      <w:r w:rsidR="00195180">
        <w:t xml:space="preserve">. He also owned 100 acres at contiguous </w:t>
      </w:r>
      <w:proofErr w:type="spellStart"/>
      <w:r w:rsidR="00195180">
        <w:t>Millfields</w:t>
      </w:r>
      <w:proofErr w:type="spellEnd"/>
      <w:r w:rsidR="00195180">
        <w:t xml:space="preserve"> he had bought from Henry </w:t>
      </w:r>
      <w:proofErr w:type="spellStart"/>
      <w:r w:rsidR="00195180">
        <w:t>Dendy</w:t>
      </w:r>
      <w:proofErr w:type="spellEnd"/>
      <w:r w:rsidR="00195180">
        <w:t xml:space="preserve"> in 1840, which he rented to </w:t>
      </w:r>
      <w:r>
        <w:t>James Stanford</w:t>
      </w:r>
      <w:r w:rsidR="00195180">
        <w:t xml:space="preserve">. </w:t>
      </w:r>
      <w:proofErr w:type="spellStart"/>
      <w:r w:rsidR="00195180">
        <w:t>Dendy</w:t>
      </w:r>
      <w:proofErr w:type="spellEnd"/>
      <w:r w:rsidR="00195180">
        <w:t xml:space="preserve"> set off for Australia to found a colony! The mill was soon to be passed on to James Chandler, whose family had it for many decades.</w:t>
      </w:r>
    </w:p>
    <w:p w:rsidR="00BE0B29" w:rsidRDefault="00BE0B29"/>
    <w:p w:rsidR="00BE0B29" w:rsidRPr="00BE0B29" w:rsidRDefault="00BE0B29">
      <w:pPr>
        <w:rPr>
          <w:i/>
          <w:u w:val="single"/>
        </w:rPr>
      </w:pPr>
      <w:proofErr w:type="spellStart"/>
      <w:r w:rsidRPr="00BE0B29">
        <w:rPr>
          <w:i/>
          <w:u w:val="single"/>
        </w:rPr>
        <w:t>Berrylands</w:t>
      </w:r>
      <w:proofErr w:type="spellEnd"/>
      <w:r w:rsidR="008C4DFF">
        <w:rPr>
          <w:i/>
          <w:u w:val="single"/>
        </w:rPr>
        <w:t xml:space="preserve"> with </w:t>
      </w:r>
      <w:proofErr w:type="spellStart"/>
      <w:r w:rsidR="008C4DFF">
        <w:rPr>
          <w:i/>
          <w:u w:val="single"/>
        </w:rPr>
        <w:t>Pollingfold</w:t>
      </w:r>
      <w:proofErr w:type="spellEnd"/>
      <w:r w:rsidR="008C4DFF">
        <w:rPr>
          <w:i/>
          <w:u w:val="single"/>
        </w:rPr>
        <w:t xml:space="preserve"> (</w:t>
      </w:r>
      <w:proofErr w:type="spellStart"/>
      <w:r w:rsidR="008C4DFF">
        <w:rPr>
          <w:i/>
          <w:u w:val="single"/>
        </w:rPr>
        <w:t>Ewhurst</w:t>
      </w:r>
      <w:proofErr w:type="spellEnd"/>
      <w:r w:rsidR="008C4DFF">
        <w:rPr>
          <w:i/>
          <w:u w:val="single"/>
        </w:rPr>
        <w:t>)</w:t>
      </w:r>
      <w:r w:rsidR="003B74FF">
        <w:rPr>
          <w:i/>
          <w:u w:val="single"/>
        </w:rPr>
        <w:t>, also at Furnace House</w:t>
      </w:r>
    </w:p>
    <w:p w:rsidR="000B2F32" w:rsidRDefault="00025246">
      <w:r>
        <w:t>At</w:t>
      </w:r>
      <w:r w:rsidR="00FC77B7">
        <w:t xml:space="preserve"> </w:t>
      </w:r>
      <w:proofErr w:type="spellStart"/>
      <w:r w:rsidR="00FC77B7">
        <w:t>Berrylands</w:t>
      </w:r>
      <w:proofErr w:type="spellEnd"/>
      <w:r w:rsidR="00BE0B29">
        <w:t xml:space="preserve"> (Bury St Austen’s)</w:t>
      </w:r>
      <w:r w:rsidR="00FC77B7">
        <w:t xml:space="preserve">, </w:t>
      </w:r>
      <w:r w:rsidR="00FC77B7" w:rsidRPr="008C4DFF">
        <w:rPr>
          <w:b/>
        </w:rPr>
        <w:t>Edward Churchman</w:t>
      </w:r>
      <w:r w:rsidR="00FC77B7">
        <w:t xml:space="preserve"> </w:t>
      </w:r>
      <w:r>
        <w:t xml:space="preserve">lived in Berry House, and farmed 145 acres himself, in the tithe schedule, </w:t>
      </w:r>
      <w:r w:rsidR="00151696">
        <w:t xml:space="preserve">with a further 31 at neighbouring </w:t>
      </w:r>
      <w:proofErr w:type="spellStart"/>
      <w:r w:rsidR="00151696">
        <w:t>Pollingfold</w:t>
      </w:r>
      <w:proofErr w:type="spellEnd"/>
      <w:r w:rsidR="00151696">
        <w:t xml:space="preserve"> in </w:t>
      </w:r>
      <w:proofErr w:type="spellStart"/>
      <w:r w:rsidR="00151696">
        <w:t>Ewhurst</w:t>
      </w:r>
      <w:proofErr w:type="spellEnd"/>
      <w:r w:rsidR="00151696">
        <w:t xml:space="preserve">, </w:t>
      </w:r>
      <w:r>
        <w:t xml:space="preserve">but </w:t>
      </w:r>
      <w:r w:rsidR="005B5C9D">
        <w:t xml:space="preserve">shortly after he moved to </w:t>
      </w:r>
      <w:proofErr w:type="spellStart"/>
      <w:r w:rsidR="005B5C9D">
        <w:t>Lydling</w:t>
      </w:r>
      <w:proofErr w:type="spellEnd"/>
      <w:r w:rsidR="005B5C9D">
        <w:t xml:space="preserve"> near </w:t>
      </w:r>
      <w:proofErr w:type="spellStart"/>
      <w:r w:rsidR="005B5C9D">
        <w:t>Godalming</w:t>
      </w:r>
      <w:proofErr w:type="spellEnd"/>
      <w:r w:rsidR="005B5C9D">
        <w:t xml:space="preserve">. </w:t>
      </w:r>
      <w:r w:rsidR="00A345FC">
        <w:t>T</w:t>
      </w:r>
      <w:r w:rsidR="005B5C9D">
        <w:t xml:space="preserve">he Churchman family had been at </w:t>
      </w:r>
      <w:proofErr w:type="spellStart"/>
      <w:r w:rsidR="005B5C9D">
        <w:t>Berrylands</w:t>
      </w:r>
      <w:proofErr w:type="spellEnd"/>
      <w:r w:rsidR="005B5C9D">
        <w:t xml:space="preserve"> since 1701, and built Berry House in the 1760s.</w:t>
      </w:r>
      <w:r w:rsidR="00A345FC">
        <w:t xml:space="preserve"> It was </w:t>
      </w:r>
      <w:r w:rsidR="00151696">
        <w:t xml:space="preserve">all </w:t>
      </w:r>
      <w:r w:rsidR="00A345FC">
        <w:t>sold in 1851, and J Pullen the tenant in 1851 censu</w:t>
      </w:r>
      <w:r w:rsidR="008547E1">
        <w:t xml:space="preserve">s farmed </w:t>
      </w:r>
      <w:r w:rsidR="00151696">
        <w:t xml:space="preserve">the full </w:t>
      </w:r>
      <w:r w:rsidR="008547E1">
        <w:t>acreage of 17</w:t>
      </w:r>
      <w:r w:rsidR="00A345FC">
        <w:t>5 acres.</w:t>
      </w:r>
      <w:r w:rsidR="000B2F32">
        <w:t xml:space="preserve"> </w:t>
      </w:r>
      <w:r w:rsidR="003B74FF">
        <w:t xml:space="preserve">Churchman also rented Furnace House 126 acres from </w:t>
      </w:r>
      <w:r w:rsidR="003B74FF" w:rsidRPr="003B74FF">
        <w:rPr>
          <w:b/>
        </w:rPr>
        <w:t>the Duke of Norfolk</w:t>
      </w:r>
      <w:r w:rsidR="003B74FF">
        <w:rPr>
          <w:b/>
        </w:rPr>
        <w:t xml:space="preserve"> </w:t>
      </w:r>
      <w:r w:rsidR="003B74FF">
        <w:t>up to 1851.</w:t>
      </w:r>
    </w:p>
    <w:p w:rsidR="00B43C34" w:rsidRDefault="00B43C34"/>
    <w:p w:rsidR="00BE0B29" w:rsidRPr="00BE0B29" w:rsidRDefault="00BE0B29">
      <w:pPr>
        <w:rPr>
          <w:i/>
          <w:u w:val="single"/>
        </w:rPr>
      </w:pPr>
      <w:proofErr w:type="spellStart"/>
      <w:r w:rsidRPr="00BE0B29">
        <w:rPr>
          <w:i/>
          <w:u w:val="single"/>
        </w:rPr>
        <w:t>Stringersland</w:t>
      </w:r>
      <w:proofErr w:type="spellEnd"/>
    </w:p>
    <w:p w:rsidR="00F24842" w:rsidRDefault="00F24842">
      <w:r w:rsidRPr="008C4DFF">
        <w:rPr>
          <w:b/>
        </w:rPr>
        <w:t>Sarah Holden</w:t>
      </w:r>
      <w:r>
        <w:t xml:space="preserve"> owned 51 acres at </w:t>
      </w:r>
      <w:proofErr w:type="spellStart"/>
      <w:r>
        <w:t>Stringerland</w:t>
      </w:r>
      <w:proofErr w:type="spellEnd"/>
      <w:r w:rsidR="00BE0B29">
        <w:t xml:space="preserve"> (Chequered Oak House)</w:t>
      </w:r>
      <w:r>
        <w:t>.</w:t>
      </w:r>
      <w:r w:rsidR="00897518">
        <w:t xml:space="preserve"> This holding was surprisingly small, and the house was divided for two labourers’ families. However, the </w:t>
      </w:r>
      <w:proofErr w:type="spellStart"/>
      <w:r w:rsidR="00897518">
        <w:t>Holdens</w:t>
      </w:r>
      <w:proofErr w:type="spellEnd"/>
      <w:r w:rsidR="00897518">
        <w:t xml:space="preserve"> had other land in </w:t>
      </w:r>
      <w:proofErr w:type="spellStart"/>
      <w:r w:rsidR="00897518">
        <w:t>Slinfold</w:t>
      </w:r>
      <w:proofErr w:type="spellEnd"/>
      <w:r w:rsidR="00B90C4A">
        <w:t xml:space="preserve"> and owned the inn there, but the </w:t>
      </w:r>
      <w:proofErr w:type="spellStart"/>
      <w:r w:rsidR="00B90C4A">
        <w:t>Holdens</w:t>
      </w:r>
      <w:proofErr w:type="spellEnd"/>
      <w:r w:rsidR="00B90C4A">
        <w:t xml:space="preserve"> never got to own the Chequers adjacent to this farm. A different Charles Holden owned the farm before and after her.</w:t>
      </w:r>
    </w:p>
    <w:p w:rsidR="002C5311" w:rsidRDefault="002C5311"/>
    <w:p w:rsidR="002C5311" w:rsidRPr="00BE0B29" w:rsidRDefault="00D06D24" w:rsidP="002C5311">
      <w:pPr>
        <w:rPr>
          <w:i/>
          <w:u w:val="single"/>
        </w:rPr>
      </w:pPr>
      <w:proofErr w:type="spellStart"/>
      <w:r>
        <w:rPr>
          <w:i/>
          <w:u w:val="single"/>
        </w:rPr>
        <w:t>Ru</w:t>
      </w:r>
      <w:r w:rsidR="002C5311" w:rsidRPr="00BE0B29">
        <w:rPr>
          <w:i/>
          <w:u w:val="single"/>
        </w:rPr>
        <w:t>dge</w:t>
      </w:r>
      <w:proofErr w:type="spellEnd"/>
      <w:r w:rsidR="008C4DFF">
        <w:rPr>
          <w:i/>
          <w:u w:val="single"/>
        </w:rPr>
        <w:t xml:space="preserve"> </w:t>
      </w:r>
      <w:r>
        <w:rPr>
          <w:i/>
          <w:u w:val="single"/>
        </w:rPr>
        <w:t xml:space="preserve">(Ridge) </w:t>
      </w:r>
      <w:r w:rsidR="008C4DFF">
        <w:rPr>
          <w:i/>
          <w:u w:val="single"/>
        </w:rPr>
        <w:t>with Blacks</w:t>
      </w:r>
    </w:p>
    <w:p w:rsidR="002C5311" w:rsidRDefault="002C5311" w:rsidP="002C5311">
      <w:r w:rsidRPr="008C4DFF">
        <w:rPr>
          <w:b/>
        </w:rPr>
        <w:t>George Marshall</w:t>
      </w:r>
      <w:r>
        <w:t xml:space="preserve"> of </w:t>
      </w:r>
      <w:proofErr w:type="spellStart"/>
      <w:r>
        <w:t>Godalming</w:t>
      </w:r>
      <w:proofErr w:type="spellEnd"/>
      <w:r>
        <w:t xml:space="preserve"> owned 80 acres at Ridge and Blacks, farmed by John Nash. This is the smallest holding to be farmed independently.</w:t>
      </w:r>
    </w:p>
    <w:p w:rsidR="00104103" w:rsidRDefault="00274B04">
      <w:r>
        <w:rPr>
          <w:noProof/>
        </w:rPr>
        <w:drawing>
          <wp:anchor distT="0" distB="0" distL="114300" distR="114300" simplePos="0" relativeHeight="251660288" behindDoc="1" locked="0" layoutInCell="1" allowOverlap="1">
            <wp:simplePos x="0" y="0"/>
            <wp:positionH relativeFrom="column">
              <wp:posOffset>-529590</wp:posOffset>
            </wp:positionH>
            <wp:positionV relativeFrom="paragraph">
              <wp:posOffset>53975</wp:posOffset>
            </wp:positionV>
            <wp:extent cx="6747510" cy="4518660"/>
            <wp:effectExtent l="19050" t="0" r="0" b="0"/>
            <wp:wrapTight wrapText="bothSides">
              <wp:wrapPolygon edited="0">
                <wp:start x="-61" y="0"/>
                <wp:lineTo x="-61" y="21491"/>
                <wp:lineTo x="21588" y="21491"/>
                <wp:lineTo x="21588" y="0"/>
                <wp:lineTo x="-61" y="0"/>
              </wp:wrapPolygon>
            </wp:wrapTight>
            <wp:docPr id="3" name="Picture 3" descr="C:\Users\roger\Pictures\Rudgwick\parish  maps\maps 1850-1900\Copy of Millfield &amp; Rowhook 1880.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roger\Pictures\Rudgwick\parish  maps\maps 1850-1900\Copy of Millfield &amp; Rowhook 1880.bmp"/>
                    <pic:cNvPicPr>
                      <a:picLocks noChangeAspect="1" noChangeArrowheads="1"/>
                    </pic:cNvPicPr>
                  </pic:nvPicPr>
                  <pic:blipFill>
                    <a:blip r:embed="rId6" cstate="print"/>
                    <a:srcRect/>
                    <a:stretch>
                      <a:fillRect/>
                    </a:stretch>
                  </pic:blipFill>
                  <pic:spPr bwMode="auto">
                    <a:xfrm>
                      <a:off x="0" y="0"/>
                      <a:ext cx="6747510" cy="4518660"/>
                    </a:xfrm>
                    <a:prstGeom prst="rect">
                      <a:avLst/>
                    </a:prstGeom>
                    <a:noFill/>
                    <a:ln w="9525">
                      <a:noFill/>
                      <a:miter lim="800000"/>
                      <a:headEnd/>
                      <a:tailEnd/>
                    </a:ln>
                  </pic:spPr>
                </pic:pic>
              </a:graphicData>
            </a:graphic>
          </wp:anchor>
        </w:drawing>
      </w:r>
    </w:p>
    <w:p w:rsidR="00F24842" w:rsidRPr="00DC0438" w:rsidRDefault="00D06D24">
      <w:r>
        <w:t xml:space="preserve">1880 OS map of </w:t>
      </w:r>
      <w:proofErr w:type="spellStart"/>
      <w:r>
        <w:t>Rowhook</w:t>
      </w:r>
      <w:proofErr w:type="spellEnd"/>
      <w:r>
        <w:t xml:space="preserve">. The line of </w:t>
      </w:r>
      <w:proofErr w:type="spellStart"/>
      <w:r>
        <w:t>Stane</w:t>
      </w:r>
      <w:proofErr w:type="spellEnd"/>
      <w:r>
        <w:t xml:space="preserve"> Street is picked out in the east, with the winding </w:t>
      </w:r>
      <w:proofErr w:type="spellStart"/>
      <w:r>
        <w:t>turnpiketo</w:t>
      </w:r>
      <w:proofErr w:type="spellEnd"/>
      <w:r>
        <w:t xml:space="preserve"> its west, and a third north-south route passing </w:t>
      </w:r>
      <w:proofErr w:type="spellStart"/>
      <w:r>
        <w:t>Millfields</w:t>
      </w:r>
      <w:proofErr w:type="spellEnd"/>
      <w:r>
        <w:t xml:space="preserve">, </w:t>
      </w:r>
      <w:proofErr w:type="spellStart"/>
      <w:r>
        <w:t>Ockleys</w:t>
      </w:r>
      <w:proofErr w:type="spellEnd"/>
      <w:r>
        <w:t xml:space="preserve"> and </w:t>
      </w:r>
      <w:proofErr w:type="spellStart"/>
      <w:r>
        <w:t>Rudge</w:t>
      </w:r>
      <w:proofErr w:type="spellEnd"/>
      <w:r>
        <w:t>.</w:t>
      </w:r>
    </w:p>
    <w:sectPr w:rsidR="00F24842" w:rsidRPr="00DC0438" w:rsidSect="000E08B5">
      <w:pgSz w:w="11907" w:h="16839" w:code="9"/>
      <w:pgMar w:top="1440" w:right="1440" w:bottom="1440" w:left="1440"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drawingGridHorizontalSpacing w:val="120"/>
  <w:displayHorizontalDrawingGridEvery w:val="2"/>
  <w:characterSpacingControl w:val="doNotCompress"/>
  <w:savePreviewPicture/>
  <w:compat/>
  <w:rsids>
    <w:rsidRoot w:val="005553FA"/>
    <w:rsid w:val="00025246"/>
    <w:rsid w:val="00090F1E"/>
    <w:rsid w:val="000B2F32"/>
    <w:rsid w:val="000E08B5"/>
    <w:rsid w:val="00104103"/>
    <w:rsid w:val="0012634D"/>
    <w:rsid w:val="00151696"/>
    <w:rsid w:val="0015588B"/>
    <w:rsid w:val="00195180"/>
    <w:rsid w:val="002404BB"/>
    <w:rsid w:val="002537E7"/>
    <w:rsid w:val="00274B04"/>
    <w:rsid w:val="002A6967"/>
    <w:rsid w:val="002C2785"/>
    <w:rsid w:val="002C5311"/>
    <w:rsid w:val="002C7B50"/>
    <w:rsid w:val="00331F6A"/>
    <w:rsid w:val="0038277C"/>
    <w:rsid w:val="003A1FC0"/>
    <w:rsid w:val="003B07EC"/>
    <w:rsid w:val="003B74FF"/>
    <w:rsid w:val="003D6EAC"/>
    <w:rsid w:val="00414F17"/>
    <w:rsid w:val="00453FF3"/>
    <w:rsid w:val="004A3DDE"/>
    <w:rsid w:val="004B5742"/>
    <w:rsid w:val="005516A4"/>
    <w:rsid w:val="005553FA"/>
    <w:rsid w:val="005B5C9D"/>
    <w:rsid w:val="006200AD"/>
    <w:rsid w:val="00655372"/>
    <w:rsid w:val="006962D1"/>
    <w:rsid w:val="007541E6"/>
    <w:rsid w:val="00781557"/>
    <w:rsid w:val="007B4BF5"/>
    <w:rsid w:val="007B664A"/>
    <w:rsid w:val="008206FA"/>
    <w:rsid w:val="008345A2"/>
    <w:rsid w:val="008547E1"/>
    <w:rsid w:val="00866100"/>
    <w:rsid w:val="0087053B"/>
    <w:rsid w:val="008871AA"/>
    <w:rsid w:val="00897518"/>
    <w:rsid w:val="008A7ABF"/>
    <w:rsid w:val="008C4DFF"/>
    <w:rsid w:val="009B7D92"/>
    <w:rsid w:val="009F052F"/>
    <w:rsid w:val="00A345FC"/>
    <w:rsid w:val="00A56529"/>
    <w:rsid w:val="00A6715B"/>
    <w:rsid w:val="00A75B5C"/>
    <w:rsid w:val="00B43C34"/>
    <w:rsid w:val="00B90C4A"/>
    <w:rsid w:val="00BE0B29"/>
    <w:rsid w:val="00C06C67"/>
    <w:rsid w:val="00CF51DA"/>
    <w:rsid w:val="00D06D24"/>
    <w:rsid w:val="00DC0438"/>
    <w:rsid w:val="00DD7BD1"/>
    <w:rsid w:val="00EA157B"/>
    <w:rsid w:val="00EA24F9"/>
    <w:rsid w:val="00F15CA8"/>
    <w:rsid w:val="00F24842"/>
    <w:rsid w:val="00F450CA"/>
    <w:rsid w:val="00F52D34"/>
    <w:rsid w:val="00F55BEF"/>
    <w:rsid w:val="00F76235"/>
    <w:rsid w:val="00FC77B7"/>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553FA"/>
    <w:pPr>
      <w:spacing w:after="0" w:line="240" w:lineRule="auto"/>
    </w:pPr>
    <w:rPr>
      <w:rFonts w:ascii="Times New Roman" w:eastAsia="Times New Roman" w:hAnsi="Times New Roman" w:cs="Times New Roman"/>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90F1E"/>
    <w:rPr>
      <w:rFonts w:ascii="Tahoma" w:hAnsi="Tahoma" w:cs="Tahoma"/>
      <w:sz w:val="16"/>
      <w:szCs w:val="16"/>
    </w:rPr>
  </w:style>
  <w:style w:type="character" w:customStyle="1" w:styleId="BalloonTextChar">
    <w:name w:val="Balloon Text Char"/>
    <w:basedOn w:val="DefaultParagraphFont"/>
    <w:link w:val="BalloonText"/>
    <w:uiPriority w:val="99"/>
    <w:semiHidden/>
    <w:rsid w:val="00090F1E"/>
    <w:rPr>
      <w:rFonts w:ascii="Tahoma" w:eastAsia="Times New Roman" w:hAnsi="Tahoma" w:cs="Tahoma"/>
      <w:sz w:val="16"/>
      <w:szCs w:val="16"/>
      <w:lang w:eastAsia="en-GB"/>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5950</TotalTime>
  <Pages>5</Pages>
  <Words>2173</Words>
  <Characters>12389</Characters>
  <Application>Microsoft Office Word</Application>
  <DocSecurity>0</DocSecurity>
  <Lines>103</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14533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Roger Nash</dc:creator>
  <cp:lastModifiedBy>Roger Nash</cp:lastModifiedBy>
  <cp:revision>16</cp:revision>
  <dcterms:created xsi:type="dcterms:W3CDTF">2014-03-31T18:02:00Z</dcterms:created>
  <dcterms:modified xsi:type="dcterms:W3CDTF">2014-04-04T22:20:00Z</dcterms:modified>
</cp:coreProperties>
</file>